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F5" w:rsidRDefault="00731094">
      <w:pPr>
        <w:jc w:val="center"/>
        <w:rPr>
          <w:sz w:val="16"/>
          <w:szCs w:val="16"/>
          <w:lang w:val="uk-UA"/>
        </w:rPr>
      </w:pP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</w:p>
    <w:p w:rsidR="00A634F5" w:rsidRDefault="00731094">
      <w:pPr>
        <w:pStyle w:val="24"/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Інформація </w:t>
      </w:r>
    </w:p>
    <w:p w:rsidR="00A634F5" w:rsidRDefault="00731094">
      <w:pPr>
        <w:pStyle w:val="24"/>
        <w:spacing w:after="120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про наукову та інноваційну  діяльність кафедри обліку і оподаткування за 2024 рік</w:t>
      </w:r>
    </w:p>
    <w:p w:rsidR="00A634F5" w:rsidRDefault="00731094">
      <w:pPr>
        <w:numPr>
          <w:ilvl w:val="0"/>
          <w:numId w:val="24"/>
        </w:numPr>
        <w:jc w:val="center"/>
        <w:rPr>
          <w:b/>
          <w:lang w:val="uk-UA"/>
        </w:rPr>
      </w:pPr>
      <w:r>
        <w:rPr>
          <w:b/>
          <w:lang w:val="uk-UA"/>
        </w:rPr>
        <w:t>Показники публікаційної активності науково-педагогічних працівників кафедри</w:t>
      </w:r>
    </w:p>
    <w:p w:rsidR="00A634F5" w:rsidRDefault="00A634F5">
      <w:pPr>
        <w:ind w:firstLine="708"/>
        <w:jc w:val="center"/>
        <w:rPr>
          <w:b/>
          <w:sz w:val="20"/>
          <w:szCs w:val="20"/>
          <w:lang w:val="uk-UA"/>
        </w:rPr>
      </w:pPr>
    </w:p>
    <w:p w:rsidR="00A634F5" w:rsidRDefault="00A634F5">
      <w:pPr>
        <w:ind w:firstLine="708"/>
        <w:jc w:val="center"/>
        <w:rPr>
          <w:b/>
          <w:sz w:val="20"/>
          <w:szCs w:val="20"/>
          <w:lang w:val="uk-UA"/>
        </w:rPr>
      </w:pPr>
    </w:p>
    <w:tbl>
      <w:tblPr>
        <w:tblW w:w="10044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5386"/>
        <w:gridCol w:w="830"/>
      </w:tblGrid>
      <w:tr w:rsidR="00A634F5">
        <w:trPr>
          <w:trHeight w:val="369"/>
        </w:trPr>
        <w:tc>
          <w:tcPr>
            <w:tcW w:w="56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A634F5" w:rsidRDefault="0073109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3261" w:type="dxa"/>
            <w:gridSpan w:val="2"/>
            <w:shd w:val="clear" w:color="auto" w:fill="BFBFBF"/>
            <w:vAlign w:val="center"/>
          </w:tcPr>
          <w:p w:rsidR="00A634F5" w:rsidRDefault="0073109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Наукові публікації</w:t>
            </w:r>
          </w:p>
        </w:tc>
        <w:tc>
          <w:tcPr>
            <w:tcW w:w="5386" w:type="dxa"/>
            <w:shd w:val="clear" w:color="auto" w:fill="BFBFBF"/>
            <w:vAlign w:val="center"/>
          </w:tcPr>
          <w:p w:rsidR="00A634F5" w:rsidRDefault="0073109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830" w:type="dxa"/>
            <w:shd w:val="clear" w:color="auto" w:fill="BFBFBF"/>
          </w:tcPr>
          <w:p w:rsidR="00A634F5" w:rsidRDefault="007310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Кіль-кість (од.)</w:t>
            </w:r>
          </w:p>
        </w:tc>
      </w:tr>
      <w:tr w:rsidR="00A634F5">
        <w:trPr>
          <w:trHeight w:val="180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8647" w:type="dxa"/>
            <w:gridSpan w:val="3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Опубліковано монографій,</w:t>
            </w:r>
            <w:r>
              <w:rPr>
                <w:b/>
                <w:i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всього одиниць, з них: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0</w:t>
            </w:r>
          </w:p>
        </w:tc>
      </w:tr>
      <w:tr w:rsidR="00A634F5">
        <w:trPr>
          <w:trHeight w:val="349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8647" w:type="dxa"/>
            <w:gridSpan w:val="3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Опубліковано статей </w:t>
            </w:r>
            <w:proofErr w:type="gramStart"/>
            <w:r>
              <w:rPr>
                <w:b/>
                <w:sz w:val="23"/>
                <w:szCs w:val="23"/>
              </w:rPr>
              <w:t>у пер</w:t>
            </w:r>
            <w:proofErr w:type="gramEnd"/>
            <w:r>
              <w:rPr>
                <w:b/>
                <w:sz w:val="23"/>
                <w:szCs w:val="23"/>
              </w:rPr>
              <w:t>іодичних виданнях</w:t>
            </w:r>
            <w:r>
              <w:rPr>
                <w:b/>
                <w:i/>
                <w:sz w:val="23"/>
                <w:szCs w:val="23"/>
              </w:rPr>
              <w:t xml:space="preserve">, </w:t>
            </w:r>
            <w:r>
              <w:rPr>
                <w:b/>
                <w:sz w:val="23"/>
                <w:szCs w:val="23"/>
              </w:rPr>
              <w:t>всього одиниць</w:t>
            </w:r>
            <w:r>
              <w:rPr>
                <w:b/>
                <w:i/>
                <w:sz w:val="23"/>
                <w:szCs w:val="23"/>
              </w:rPr>
              <w:t>,</w:t>
            </w:r>
            <w:r>
              <w:rPr>
                <w:b/>
                <w:i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sz w:val="23"/>
                <w:szCs w:val="23"/>
              </w:rPr>
              <w:t>з них: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30</w:t>
            </w:r>
          </w:p>
        </w:tc>
      </w:tr>
      <w:tr w:rsidR="00A634F5"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</w:p>
        </w:tc>
        <w:tc>
          <w:tcPr>
            <w:tcW w:w="2694" w:type="dxa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 xml:space="preserve">Статті </w:t>
            </w:r>
            <w:proofErr w:type="gramStart"/>
            <w:r>
              <w:rPr>
                <w:color w:val="000000"/>
                <w:sz w:val="23"/>
                <w:szCs w:val="23"/>
              </w:rPr>
              <w:t>у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журналах, що індексуються наукометричними базами даних - Scopus та/або Web of Science Core Collection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1.</w:t>
            </w:r>
            <w:r>
              <w:rPr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Nadiia Reznik, P., Havryliuk Yuliia , Druzhynina Iryna , Anishchenko Halyna, Yu. , Omelianenko Maryna V., Novykova Innola, V. The Impact of the War on Internet Trade in Ukraine and the World: Consumer Trends and Expectations. Intelligent Systems, Business,</w:t>
            </w:r>
            <w:r>
              <w:rPr>
                <w:shd w:val="clear" w:color="auto" w:fill="FFFFFF"/>
                <w:lang w:val="uk-UA"/>
              </w:rPr>
              <w:t xml:space="preserve"> and Innovation Research, 2024, 489, pp. 141–149.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Репозитарій УНУС: </w:t>
            </w:r>
            <w:hyperlink r:id="rId8" w:history="1">
              <w:r>
                <w:rPr>
                  <w:rStyle w:val="af0"/>
                  <w:color w:val="000000"/>
                  <w:u w:val="none"/>
                  <w:shd w:val="clear" w:color="auto" w:fill="FFFFFF"/>
                  <w:lang w:val="uk-UA"/>
                </w:rPr>
                <w:t>https://lib.udau.edu.ua/handle/123456789/10526</w:t>
              </w:r>
            </w:hyperlink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 Rogovskii, I.L., Reznik, N.P., Osadchuk, N.V., Melnyk, L.Y., Ryzhakova, H. </w:t>
            </w:r>
            <w:r>
              <w:rPr>
                <w:sz w:val="23"/>
                <w:szCs w:val="23"/>
                <w:lang w:val="uk-UA"/>
              </w:rPr>
              <w:t xml:space="preserve">Institutional Aspects of  Development of Budget System: Theory and Practice of Ukraine  (Інституційні аспекти розвитку бюджетної системи: теорія і практика України). Studies in Systems, Decision and Control, 2024, 489, pp. 925–937 </w:t>
            </w:r>
            <w:hyperlink r:id="rId9" w:history="1">
              <w:r>
                <w:rPr>
                  <w:rStyle w:val="af0"/>
                  <w:color w:val="000000"/>
                  <w:sz w:val="23"/>
                  <w:szCs w:val="23"/>
                  <w:u w:val="none"/>
                  <w:lang w:val="uk-UA"/>
                </w:rPr>
                <w:t>https://lib.udau.edu.ua/items/539eea8e-96f4-4263-98fe-b497763a5281</w:t>
              </w:r>
            </w:hyperlink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k-UA"/>
              </w:rPr>
              <w:t>3. Melnyk L., Ratyshna О. Іnnovative management in the context of foreign economic activity of agro-food enterprises (подано до дру</w:t>
            </w:r>
            <w:r>
              <w:rPr>
                <w:sz w:val="23"/>
                <w:szCs w:val="23"/>
                <w:lang w:val="uk-UA"/>
              </w:rPr>
              <w:t>ку, запланована публікація грудень 2024)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</w:t>
            </w:r>
          </w:p>
        </w:tc>
      </w:tr>
      <w:tr w:rsidR="00A634F5"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3.1.1</w:t>
            </w:r>
          </w:p>
        </w:tc>
        <w:tc>
          <w:tcPr>
            <w:tcW w:w="2694" w:type="dxa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i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</w:t>
            </w:r>
            <w:r>
              <w:rPr>
                <w:color w:val="000000"/>
                <w:sz w:val="23"/>
                <w:szCs w:val="23"/>
              </w:rPr>
              <w:t xml:space="preserve"> з них із квартилем Q1 i Q2 на момент опублікування, </w:t>
            </w:r>
            <w:r>
              <w:rPr>
                <w:b/>
                <w:i/>
                <w:sz w:val="23"/>
                <w:szCs w:val="23"/>
                <w:lang w:val="uk-UA"/>
              </w:rPr>
              <w:t xml:space="preserve">із відповідним посиланням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i/>
                <w:sz w:val="23"/>
                <w:szCs w:val="23"/>
                <w:lang w:val="uk-UA"/>
              </w:rPr>
              <w:t>(в дужках зазначити відповідну н.б. (</w:t>
            </w:r>
            <w:r>
              <w:rPr>
                <w:i/>
                <w:sz w:val="23"/>
                <w:szCs w:val="23"/>
              </w:rPr>
              <w:t>Scopus</w:t>
            </w:r>
            <w:r>
              <w:rPr>
                <w:i/>
                <w:sz w:val="23"/>
                <w:szCs w:val="23"/>
                <w:lang w:val="uk-UA"/>
              </w:rPr>
              <w:t>/</w:t>
            </w:r>
            <w:r>
              <w:rPr>
                <w:i/>
                <w:sz w:val="23"/>
                <w:szCs w:val="23"/>
              </w:rPr>
              <w:t>WoS</w:t>
            </w:r>
            <w:r>
              <w:rPr>
                <w:i/>
                <w:sz w:val="23"/>
                <w:szCs w:val="23"/>
                <w:lang w:val="uk-UA"/>
              </w:rPr>
              <w:t>)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1.</w:t>
            </w:r>
            <w:r>
              <w:rPr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Institutional Aspects of  Development of Budget System: Theory and Practice of Ukraine  (Інституційні аспекти розвитку бюджетної системи: теорія і практика України) // Rogovskii, I.L., Reznik, N.P., Osadchuk, N.V., Melnyk, L.Y., Ryzhakova, H. Studies in Sy</w:t>
            </w:r>
            <w:r>
              <w:rPr>
                <w:sz w:val="23"/>
                <w:szCs w:val="23"/>
                <w:lang w:val="uk-UA"/>
              </w:rPr>
              <w:t>stems, Decision and Control, 2024, 489, pp. 925–937 https://lib.udau.edu.ua/items/539eea8e-96f4-4263-98fe-b497763a5281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2. Nadiia Reznik, P., Havryliuk Yuliia , Druzhynina Iryna , Anishchenko Halyna, Yu. , Omelianenko Maryna V., Novykova Innola, V. The Impa</w:t>
            </w:r>
            <w:r>
              <w:rPr>
                <w:shd w:val="clear" w:color="auto" w:fill="FFFFFF"/>
                <w:lang w:val="uk-UA"/>
              </w:rPr>
              <w:t>ct of the War on Internet Trade in Ukraine and the World: Consumer Trends and Expectations. Intelligent Systems, Business, and Innovation Research, 2024, 489, pp. 141–149.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Репозитарій УНУС: </w:t>
            </w:r>
            <w:hyperlink r:id="rId10" w:history="1">
              <w:r>
                <w:rPr>
                  <w:rStyle w:val="af0"/>
                  <w:color w:val="000000"/>
                  <w:u w:val="none"/>
                  <w:shd w:val="clear" w:color="auto" w:fill="FFFFFF"/>
                  <w:lang w:val="uk-UA"/>
                </w:rPr>
                <w:t>https:</w:t>
              </w:r>
              <w:r>
                <w:rPr>
                  <w:rStyle w:val="af0"/>
                  <w:color w:val="000000"/>
                  <w:u w:val="none"/>
                  <w:shd w:val="clear" w:color="auto" w:fill="FFFFFF"/>
                  <w:lang w:val="uk-UA"/>
                </w:rPr>
                <w:t>//lib.udau.edu.ua/handle/123456789/10526</w:t>
              </w:r>
            </w:hyperlink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</w:t>
            </w:r>
          </w:p>
        </w:tc>
      </w:tr>
      <w:tr w:rsidR="00A634F5">
        <w:trPr>
          <w:trHeight w:val="10766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3.2</w:t>
            </w:r>
          </w:p>
        </w:tc>
        <w:tc>
          <w:tcPr>
            <w:tcW w:w="2694" w:type="dxa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 у фахових наукових виданнях України категор</w:t>
            </w:r>
            <w:proofErr w:type="gramStart"/>
            <w:r>
              <w:rPr>
                <w:sz w:val="23"/>
                <w:szCs w:val="23"/>
              </w:rPr>
              <w:t>ії Б</w:t>
            </w:r>
            <w:proofErr w:type="gramEnd"/>
            <w:r>
              <w:rPr>
                <w:b/>
                <w:sz w:val="23"/>
                <w:szCs w:val="23"/>
                <w:lang w:val="uk-UA"/>
              </w:rPr>
              <w:t xml:space="preserve">  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i/>
                <w:sz w:val="23"/>
                <w:szCs w:val="23"/>
                <w:lang w:val="uk-UA"/>
              </w:rPr>
              <w:t>із відповідним посиланням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1.</w:t>
            </w:r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>Іван</w:t>
            </w:r>
            <w:r>
              <w:rPr>
                <w:sz w:val="23"/>
                <w:szCs w:val="23"/>
                <w:lang w:val="uk-UA"/>
              </w:rPr>
              <w:t>ова Н.А., Мільман Л.М., Сакун А.Ж. Застосування блокчейн-технологій у бухгалтерському обліку та аудиті: аналіз інноваційних можливостей у контексті цифрової трансформації. Економіка. Фінанси. Право. №2, 2024. С. 14-17. https://doi.org/10.37634/efp.2024.2.3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https://lib.udau.edu.ua/handle/123456789/10497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2.</w:t>
            </w:r>
            <w:r>
              <w:rPr>
                <w:sz w:val="23"/>
                <w:szCs w:val="23"/>
                <w:lang w:val="uk-UA"/>
              </w:rPr>
              <w:tab/>
              <w:t>Євсєєва, О. О., Іванова, Н. А., Скорба О. А. Вплив цифрових інновацій на ефективність бухгалтерського обліку в Україні. Актуальні питання економічних наук, 1.2024. https://doi.org/10.5281/zenodo.13296464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h</w:t>
            </w:r>
            <w:r>
              <w:rPr>
                <w:sz w:val="23"/>
                <w:szCs w:val="23"/>
                <w:lang w:val="uk-UA"/>
              </w:rPr>
              <w:t>ttps://lib.udau.edu.ua/handle/123456789/10498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3.</w:t>
            </w:r>
            <w:r>
              <w:rPr>
                <w:sz w:val="23"/>
                <w:szCs w:val="23"/>
                <w:lang w:val="uk-UA"/>
              </w:rPr>
              <w:tab/>
              <w:t xml:space="preserve">Ярмолюк О.Ф., Іванова Н.А., Багрій К.Л. Роль Європейської Комісії в гармонізації бухгалтерських стандартів: виклики та рекомендації для країн Європейського Союзу. Актуальні питання економічних наук, 2.2024, </w:t>
            </w:r>
            <w:r>
              <w:rPr>
                <w:sz w:val="23"/>
                <w:szCs w:val="23"/>
                <w:lang w:val="uk-UA"/>
              </w:rPr>
              <w:t>https://doi.org/10.5281/zenodo.13608984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https://lib.udau.edu.ua/handle/123456789/10498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4. </w:t>
            </w:r>
            <w:r>
              <w:rPr>
                <w:lang w:val="uk-UA"/>
              </w:rPr>
              <w:t xml:space="preserve">Настенко М.М., Аніщенко Г.Ю., Мельник Л.Ю. Інноваційні підходи до управління фінансовими ресурсами в українському бухгалтерському обліку. Ефективна економіка.2024. №10. URL:  </w:t>
            </w:r>
            <w:hyperlink r:id="rId11" w:history="1">
              <w:r>
                <w:rPr>
                  <w:rStyle w:val="af0"/>
                  <w:color w:val="207698"/>
                  <w:u w:val="none"/>
                  <w:shd w:val="clear" w:color="auto" w:fill="FFFFFF"/>
                  <w:lang w:val="uk-UA"/>
                </w:rPr>
                <w:t>https://lib.udau.edu.</w:t>
              </w:r>
              <w:r>
                <w:rPr>
                  <w:rStyle w:val="af0"/>
                  <w:color w:val="207698"/>
                  <w:u w:val="none"/>
                  <w:shd w:val="clear" w:color="auto" w:fill="FFFFFF"/>
                  <w:lang w:val="uk-UA"/>
                </w:rPr>
                <w:t>ua/handle/123456789/10527</w:t>
              </w:r>
            </w:hyperlink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Оляднічук Н.В.,  Підлубна О.Д.  Обліково-аналітичне забезпечення управління витратами виробництва продукції тваринництва. Міжнародний науковий журнал «Інтернаука». Серія: «Економічні науки». 2024. №1. https://doi.org/10.25313/2520-2294-2024-1-9560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6. Оляд</w:t>
            </w:r>
            <w:r>
              <w:rPr>
                <w:sz w:val="23"/>
                <w:szCs w:val="23"/>
                <w:lang w:val="uk-UA"/>
              </w:rPr>
              <w:t>нічук Н.В. Організація облікової політики у підприємстві. Сталий розвиток економіки. 2024. № 1(48). С. 244-248.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https://economdevelopment.in.ua/index.php/journal/article/view/911/872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7.</w:t>
            </w:r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>Крачок Л.І. Пріоритети податкової політики соціально-економічного розв</w:t>
            </w:r>
            <w:r>
              <w:rPr>
                <w:sz w:val="23"/>
                <w:szCs w:val="23"/>
                <w:lang w:val="uk-UA"/>
              </w:rPr>
              <w:t xml:space="preserve">итку територіальних громад. Бізнес Інформ. 2024. № 2. C. 201–210. https://lib.udau.edu.ua/handle/123456789/10574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8. Крачок Л., Мельник В., Панчук М. Роль інформаційно-облікового забезпечення управління діяльністю підприємств в умовах сталого розвитку. Еко</w:t>
            </w:r>
            <w:r>
              <w:rPr>
                <w:sz w:val="23"/>
                <w:szCs w:val="23"/>
                <w:lang w:val="uk-UA"/>
              </w:rPr>
              <w:t>номіка та суспільство. 2024. № 60. https://lib.udau.edu.ua/handle/123456789/10575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9. Кучеренко Т., Оляднічук Н., Крачок Л. Бухгалтерська інформаційна система: зміст і структура. Сталий розвиток економіки. 2024. № 3(50), С. 15–20.  https://lib.udau.edu.ua/h</w:t>
            </w:r>
            <w:r>
              <w:rPr>
                <w:sz w:val="23"/>
                <w:szCs w:val="23"/>
                <w:lang w:val="uk-UA"/>
              </w:rPr>
              <w:t>andle/123456789/10483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10.Крачок Л. Управлінський облік у підприємствах України в умовах сучасних викликів. Економіка та суспільство. 2024. № 63. </w:t>
            </w:r>
            <w:r>
              <w:rPr>
                <w:sz w:val="23"/>
                <w:szCs w:val="23"/>
                <w:lang w:val="uk-UA"/>
              </w:rPr>
              <w:fldChar w:fldCharType="begin"/>
            </w:r>
            <w:r>
              <w:rPr>
                <w:sz w:val="23"/>
                <w:szCs w:val="23"/>
                <w:lang w:val="uk-UA"/>
              </w:rPr>
              <w:instrText xml:space="preserve"> HYPERLINK "https://lib.udau.edu.ua/handle/123456789/9825" </w:instrText>
            </w:r>
            <w:r>
              <w:rPr>
                <w:sz w:val="23"/>
                <w:szCs w:val="23"/>
                <w:lang w:val="uk-UA"/>
              </w:rPr>
              <w:fldChar w:fldCharType="separate"/>
            </w:r>
            <w:r>
              <w:rPr>
                <w:rStyle w:val="af0"/>
                <w:sz w:val="23"/>
                <w:szCs w:val="23"/>
                <w:u w:val="none"/>
                <w:lang w:val="uk-UA"/>
              </w:rPr>
              <w:t>https://lib.udau.edu.ua/handle/123456789/9825</w:t>
            </w:r>
            <w:r>
              <w:rPr>
                <w:sz w:val="23"/>
                <w:szCs w:val="23"/>
                <w:lang w:val="uk-UA"/>
              </w:rPr>
              <w:fldChar w:fldCharType="end"/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11.</w:t>
            </w:r>
            <w:r>
              <w:rPr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Крочак О.І., Багрій К.Л., Левченко О.Ф. Майбутнє бухгалтерського обліку України: тренди та прогнози в умовах швидкої цифрової трансформації. Економіка, фінанси, право. 2024. № 3. С. 73-79. URL:  </w:t>
            </w:r>
            <w:r>
              <w:rPr>
                <w:sz w:val="23"/>
                <w:szCs w:val="23"/>
                <w:lang w:val="uk-UA"/>
              </w:rPr>
              <w:lastRenderedPageBreak/>
              <w:t>http://efp.in.ua/uk/journal-item/362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12. Григорів О.О., Абра</w:t>
            </w:r>
            <w:r>
              <w:rPr>
                <w:sz w:val="23"/>
                <w:szCs w:val="23"/>
                <w:lang w:val="uk-UA"/>
              </w:rPr>
              <w:t xml:space="preserve">мов А.П., Крочак О.І. Модернізація облікових процесів у  бюджетних установах: ефективність та прозорість. Економіка, фінанси, право. 2024. № 4. С. 63-69.  URL:  </w:t>
            </w:r>
            <w:hyperlink r:id="rId12" w:history="1">
              <w:r>
                <w:rPr>
                  <w:rStyle w:val="af0"/>
                  <w:sz w:val="23"/>
                  <w:szCs w:val="23"/>
                  <w:u w:val="none"/>
                  <w:lang w:val="uk-UA"/>
                </w:rPr>
                <w:t>http://efp.in.ua/uk/journal-item/363</w:t>
              </w:r>
            </w:hyperlink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13.</w:t>
            </w:r>
            <w:r>
              <w:rPr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Р</w:t>
            </w:r>
            <w:r>
              <w:rPr>
                <w:sz w:val="23"/>
                <w:szCs w:val="23"/>
                <w:lang w:val="uk-UA"/>
              </w:rPr>
              <w:t xml:space="preserve">атушна О.П., Матрос О.М., Михайловина С.О. Крочак О.І. Необхідність удосконалення обліку кредитних операцій банку як інформаційного джерела економетричних досліджень.Ефективна економіка. 2024. № 5. </w:t>
            </w:r>
            <w:r>
              <w:rPr>
                <w:sz w:val="23"/>
                <w:szCs w:val="23"/>
                <w:lang w:val="uk-UA"/>
              </w:rPr>
              <w:fldChar w:fldCharType="begin"/>
            </w:r>
            <w:r>
              <w:rPr>
                <w:sz w:val="23"/>
                <w:szCs w:val="23"/>
                <w:lang w:val="uk-UA"/>
              </w:rPr>
              <w:instrText xml:space="preserve"> HYPERLINK "https://lib.udau.edu.ua/handle/123456789/10496</w:instrText>
            </w:r>
            <w:r>
              <w:rPr>
                <w:sz w:val="23"/>
                <w:szCs w:val="23"/>
                <w:lang w:val="uk-UA"/>
              </w:rPr>
              <w:instrText xml:space="preserve">" </w:instrText>
            </w:r>
            <w:r>
              <w:rPr>
                <w:sz w:val="23"/>
                <w:szCs w:val="23"/>
                <w:lang w:val="uk-UA"/>
              </w:rPr>
              <w:fldChar w:fldCharType="separate"/>
            </w:r>
            <w:r>
              <w:rPr>
                <w:rStyle w:val="af0"/>
                <w:sz w:val="23"/>
                <w:szCs w:val="23"/>
                <w:u w:val="none"/>
                <w:lang w:val="uk-UA"/>
              </w:rPr>
              <w:t>https://lib.udau.edu.ua/handle/123456789/10496</w:t>
            </w:r>
            <w:r>
              <w:rPr>
                <w:sz w:val="23"/>
                <w:szCs w:val="23"/>
                <w:lang w:val="uk-UA"/>
              </w:rPr>
              <w:fldChar w:fldCharType="end"/>
            </w:r>
            <w:r>
              <w:rPr>
                <w:sz w:val="23"/>
                <w:szCs w:val="23"/>
                <w:lang w:val="uk-UA"/>
              </w:rPr>
              <w:t>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14.</w:t>
            </w:r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Поліщук О., Михайловина С., Матрос О. Проблеми та перспективи розвитку обліку в комп’ютерному середовищі. Ефективна економіка. 2024. № 2. URL: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https://lib.udau.edu.ua/handle/123456789/10490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15.</w:t>
            </w:r>
            <w:r>
              <w:rPr>
                <w:sz w:val="23"/>
                <w:szCs w:val="23"/>
                <w:lang w:val="uk-UA"/>
              </w:rPr>
              <w:tab/>
              <w:t>Полі</w:t>
            </w:r>
            <w:r>
              <w:rPr>
                <w:sz w:val="23"/>
                <w:szCs w:val="23"/>
                <w:lang w:val="uk-UA"/>
              </w:rPr>
              <w:t>щук О.М., Мельник В.В., Бобко В.В. Тенденції та перспективи розвитку аграрного сектору України в умовах цифровізації обліку та економіки. Агросвіт. 2024. №6. С. 79-85. URL: https://lib.udau.edu.ua/handle/123456789/10486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16.</w:t>
            </w:r>
            <w:r>
              <w:rPr>
                <w:sz w:val="23"/>
                <w:szCs w:val="23"/>
                <w:lang w:val="uk-UA"/>
              </w:rPr>
              <w:tab/>
              <w:t xml:space="preserve">Михайловина С.О., Поліщук О.М., </w:t>
            </w:r>
            <w:r>
              <w:rPr>
                <w:sz w:val="23"/>
                <w:szCs w:val="23"/>
                <w:lang w:val="uk-UA"/>
              </w:rPr>
              <w:t>Матрос О.М., Крочак О.І. Нормативно-правове забезпечення обліку розрахунків за виплатами працівникам. Наукові перспективи: журнал. 2024. № 3(45) 2024. С. 629-642. URL: https://lib.udau.edu.ua/handle/123456789/10488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17.</w:t>
            </w:r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>Михайловина С. О., Матрос О. М., Полі</w:t>
            </w:r>
            <w:r>
              <w:rPr>
                <w:sz w:val="23"/>
                <w:szCs w:val="23"/>
                <w:lang w:val="uk-UA"/>
              </w:rPr>
              <w:t xml:space="preserve">щук О. М., Ратушна О. П. Облікові аспекти розрахунку та оподаткування відпускних. Міжнародний науковий журнал «Інтернаука». Серія: «Економічні науки». 2024. №4. URL: </w:t>
            </w:r>
            <w:hyperlink r:id="rId13" w:history="1">
              <w:r>
                <w:rPr>
                  <w:rStyle w:val="af0"/>
                  <w:sz w:val="23"/>
                  <w:szCs w:val="23"/>
                  <w:u w:val="none"/>
                  <w:lang w:val="uk-UA"/>
                </w:rPr>
                <w:t>https://lib.udau.edu.ua/handle</w:t>
              </w:r>
              <w:r>
                <w:rPr>
                  <w:rStyle w:val="af0"/>
                  <w:sz w:val="23"/>
                  <w:szCs w:val="23"/>
                  <w:u w:val="none"/>
                  <w:lang w:val="uk-UA"/>
                </w:rPr>
                <w:t>/123456789/10494</w:t>
              </w:r>
            </w:hyperlink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18.</w:t>
            </w:r>
            <w:r>
              <w:rPr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Кучеренко Т.Є., Михайловина С.О., Оляднічук Н.В. Облікове забезпечення витрат і доходів надзвичайних подій. Бізнес Інформ. 2024. №9. С. URL:https://www.business-inform.net/annotated-catalogue/?year=2024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19. Матрос О. М., Михайловина</w:t>
            </w:r>
            <w:r>
              <w:rPr>
                <w:sz w:val="23"/>
                <w:szCs w:val="23"/>
                <w:lang w:val="uk-UA"/>
              </w:rPr>
              <w:t xml:space="preserve"> С. О., Ратушна О.П., Поліщук О.М. Ефективний облік у ФОП: стратегії та перспективи в умовах сучасного бізнес-середовища. Бізнес Інформ. 2024. №4.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URL: https://lib.udau.edu.ua/handle/123456789/10495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19</w:t>
            </w:r>
          </w:p>
        </w:tc>
      </w:tr>
      <w:tr w:rsidR="00A634F5">
        <w:trPr>
          <w:trHeight w:val="3111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3.3</w:t>
            </w:r>
          </w:p>
        </w:tc>
        <w:tc>
          <w:tcPr>
            <w:tcW w:w="2694" w:type="dxa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– </w:t>
            </w:r>
            <w:proofErr w:type="gramStart"/>
            <w:r>
              <w:rPr>
                <w:sz w:val="23"/>
                <w:szCs w:val="23"/>
              </w:rPr>
              <w:t>у</w:t>
            </w:r>
            <w:proofErr w:type="gramEnd"/>
            <w:r>
              <w:rPr>
                <w:sz w:val="23"/>
                <w:szCs w:val="23"/>
              </w:rPr>
              <w:t xml:space="preserve"> відкритому доступі</w:t>
            </w:r>
            <w:r>
              <w:rPr>
                <w:sz w:val="23"/>
                <w:szCs w:val="23"/>
                <w:lang w:val="uk-UA"/>
              </w:rPr>
              <w:t xml:space="preserve"> 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  <w:lang w:val="uk-UA"/>
              </w:rPr>
              <w:t>із відповідним посиланням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1.</w:t>
            </w:r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>Настенко М.М., Аніщенко Г.Ю., Мельник Л.Ю. Інноваційні підходи до управління фінансовими ресурсами в українському бухгалтерському обліку. Ефективна економіка. 2024. №10. URL:  https://nayka.com.ua/index.php/ee/article/view/4827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 Оляднічук Н.В.,  Підлубна О.Д.  Обліково-аналітичне забезпечення управління витратами виробництва продукції тваринництва. Міжнародний науковий журнал «Інтернаука». Серія: «Економічні науки». 2024. №1. https://doi.org/10.25313/2520-2294-2024-1-9560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3. </w:t>
            </w:r>
            <w:r>
              <w:rPr>
                <w:sz w:val="23"/>
                <w:szCs w:val="23"/>
                <w:lang w:val="uk-UA"/>
              </w:rPr>
              <w:t xml:space="preserve">Оляднічук Н.В. Організація облікової політики у підприємстві.  Сталий розвиток економіки. 2024. № 1(48). </w:t>
            </w:r>
            <w:r>
              <w:rPr>
                <w:sz w:val="23"/>
                <w:szCs w:val="23"/>
                <w:lang w:val="uk-UA"/>
              </w:rPr>
              <w:lastRenderedPageBreak/>
              <w:t xml:space="preserve">С. 244-248. </w:t>
            </w:r>
            <w:r>
              <w:rPr>
                <w:sz w:val="23"/>
                <w:szCs w:val="23"/>
                <w:lang w:val="uk-UA"/>
              </w:rPr>
              <w:fldChar w:fldCharType="begin"/>
            </w:r>
            <w:r>
              <w:rPr>
                <w:sz w:val="23"/>
                <w:szCs w:val="23"/>
                <w:lang w:val="uk-UA"/>
              </w:rPr>
              <w:instrText xml:space="preserve"> HYPERLINK "https://economdevelopment.in.ua/index.php/journal/article/view/911/872" </w:instrText>
            </w:r>
            <w:r>
              <w:rPr>
                <w:sz w:val="23"/>
                <w:szCs w:val="23"/>
                <w:lang w:val="uk-UA"/>
              </w:rPr>
              <w:fldChar w:fldCharType="separate"/>
            </w:r>
            <w:r>
              <w:rPr>
                <w:rStyle w:val="af0"/>
                <w:sz w:val="23"/>
                <w:szCs w:val="23"/>
                <w:u w:val="none"/>
                <w:lang w:val="uk-UA"/>
              </w:rPr>
              <w:t>https://economdevelopment.in.ua/index.php/journal/artic</w:t>
            </w:r>
            <w:r>
              <w:rPr>
                <w:rStyle w:val="af0"/>
                <w:sz w:val="23"/>
                <w:szCs w:val="23"/>
                <w:u w:val="none"/>
                <w:lang w:val="uk-UA"/>
              </w:rPr>
              <w:t>le/view/911/872</w:t>
            </w:r>
            <w:r>
              <w:rPr>
                <w:sz w:val="23"/>
                <w:szCs w:val="23"/>
                <w:lang w:val="uk-UA"/>
              </w:rPr>
              <w:fldChar w:fldCharType="end"/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4. Крочак О.І., Багрій К.Л., Левченко О.Ф. Майбутнє бухгалтерського обліку України: тренди та прогнози в умовах швидкої цифрової трансформації. Економіка, фінанси, право. 2024. № 3. С. 73-79.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URL:  http://efp.in.ua/uk/journal-item/362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</w:t>
            </w:r>
            <w:r>
              <w:rPr>
                <w:sz w:val="23"/>
                <w:szCs w:val="23"/>
                <w:lang w:val="uk-UA"/>
              </w:rPr>
              <w:t>. Григорів О.О., Абрамов А.П., Крочак О.І. Модернізація облікових процесів у  бюджетних установах: ефективність та прозорість. Економіка, фінанси, право. 2024. № 4. С. 63-69. /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URL:  http://efp.in.ua/uk/journal-item/363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6.</w:t>
            </w:r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>Поліщук О., Михайловина С., Матр</w:t>
            </w:r>
            <w:r>
              <w:rPr>
                <w:sz w:val="23"/>
                <w:szCs w:val="23"/>
                <w:lang w:val="uk-UA"/>
              </w:rPr>
              <w:t xml:space="preserve">ос О. Проблеми та перспективи розвитку обліку в комп’ютерному середовищі. Ефективна економіка. 2024. № 2. URL: </w:t>
            </w:r>
            <w:hyperlink r:id="rId14" w:history="1">
              <w:r>
                <w:rPr>
                  <w:rStyle w:val="af0"/>
                  <w:sz w:val="23"/>
                  <w:szCs w:val="23"/>
                  <w:u w:val="none"/>
                  <w:lang w:val="uk-UA"/>
                </w:rPr>
                <w:t>https://www.nayka.com.ua/index.php/ee/article/view/3104</w:t>
              </w:r>
            </w:hyperlink>
            <w:r>
              <w:rPr>
                <w:sz w:val="23"/>
                <w:szCs w:val="23"/>
                <w:lang w:val="uk-UA"/>
              </w:rPr>
              <w:t>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7.Михайловина С.</w:t>
            </w:r>
            <w:r>
              <w:rPr>
                <w:sz w:val="23"/>
                <w:szCs w:val="23"/>
                <w:lang w:val="uk-UA"/>
              </w:rPr>
              <w:t xml:space="preserve"> О., Матрос О. М., Поліщук О. М., Ратушна О. П. Облікові аспекти розрахунку та оподаткування відпускних. Міжнародний науковий журнал «Інтернаука». Серія: «Економічні науки». 2024. №4.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URL: </w:t>
            </w:r>
            <w:hyperlink r:id="rId15" w:history="1">
              <w:r>
                <w:rPr>
                  <w:rStyle w:val="af0"/>
                  <w:sz w:val="23"/>
                  <w:szCs w:val="23"/>
                  <w:u w:val="none"/>
                  <w:lang w:val="uk-UA"/>
                </w:rPr>
                <w:t>https://www.inter-nauka.com/issues/economic2024/4/9849</w:t>
              </w:r>
            </w:hyperlink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8.</w:t>
            </w:r>
            <w:r>
              <w:rPr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Кучеренко Т.Є., Михайловина С.О., Оляднічук Н.В. Облікове забезпечення витрат і доходів надзвичайних подій. Бізнес Інформ. 2024. №9. С. URL:https://www.business-inform.net/annotated-catalogue/?</w:t>
            </w:r>
            <w:r>
              <w:rPr>
                <w:sz w:val="23"/>
                <w:szCs w:val="23"/>
                <w:lang w:val="uk-UA"/>
              </w:rPr>
              <w:t>year=2024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9.</w:t>
            </w:r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>Матрос О. М., Михайловина С. О., Ратушна О.П., Поліщук О.М. Ефективний облік у ФОП: стратегії та перспективи в умовах сучасного бізнес-середовища. Бізнес Інформ. 2024. №4. URL: https://www.business-inform.net/export_pdf/business-inform-2024-4_</w:t>
            </w:r>
            <w:r>
              <w:rPr>
                <w:sz w:val="23"/>
                <w:szCs w:val="23"/>
                <w:lang w:val="uk-UA"/>
              </w:rPr>
              <w:t>0-pages-163_170.pdf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9</w:t>
            </w:r>
          </w:p>
        </w:tc>
      </w:tr>
      <w:tr w:rsidR="00A634F5">
        <w:trPr>
          <w:trHeight w:val="519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3.4</w:t>
            </w:r>
          </w:p>
        </w:tc>
        <w:tc>
          <w:tcPr>
            <w:tcW w:w="2694" w:type="dxa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 у інших наукових виданнях України 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  <w:r>
              <w:rPr>
                <w:lang w:val="uk-UA"/>
              </w:rPr>
              <w:t>. Кучеренко Т. Вирощування аспарагусу на сільгосппідприємстві: бухгалтерський облік витрат виробництва та виходу продукції  // UTEKA 2</w:t>
            </w:r>
            <w:r>
              <w:rPr>
                <w:lang w:val="uk-UA"/>
              </w:rPr>
              <w:t>9.01.2024. URL: https://uteka.ua/ua/publication/agro-4-galuzevyi-buhgalterskyi-oblik-72-vyrashhivanie-asparagusa-na-selxozpredpriyatii-buxgalterskij-uchet-rasxodov-proizvodstva-i-vyxoda-produkcii?utm_source=facebook&amp;utm_medium =group-agro&amp;utm_campaign=agro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2. Кучеренко Т. Як обліковувати витрати на отримання сертифіката ТПП про форс-мажорні обставини?  // UTEKA  01.03.2024.  URL: https://uteka.ua/ua/publication/agro-4-gospodarski-operacii-v-agrosektori-35-kak-uchityvat-rasxody-na-poluchenie-sertifikata-tpp-</w:t>
            </w:r>
            <w:r>
              <w:rPr>
                <w:lang w:val="uk-UA"/>
              </w:rPr>
              <w:t>o-fors-mazhornyx-obstoyatelstvax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Кучеренко Т. Тара від пестицидів і агрохімікатів: </w:t>
            </w:r>
            <w:r>
              <w:rPr>
                <w:lang w:val="uk-UA"/>
              </w:rPr>
              <w:lastRenderedPageBreak/>
              <w:t>бухоблік списання та видалення // UTEKA. 08.04. 2024. URL: https://uteka.ua/ua/publication/agro-4-nalogooblozhenie-selxozpredpriyatij-12-tara-ot-pesticidov-i-agroximikato</w:t>
            </w:r>
            <w:r>
              <w:rPr>
                <w:lang w:val="uk-UA"/>
              </w:rPr>
              <w:t>v-buxuchet-spisaniya-i-udaleniya.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4. Кучеренко Т. Вирощування фацелії на зелене добриво: як обліковувати витрати? // UTEKA. 01.05. 2024. URL: https://uteka.ua/ua/publicati on/agro-4-galuzevyi-buhgalterskyi-oblik-72-vyrashhivanie-facelii-na-zelenoe-udobre n</w:t>
            </w:r>
            <w:r>
              <w:rPr>
                <w:lang w:val="uk-UA"/>
              </w:rPr>
              <w:t>ie-kak-uchityvat-rasxody.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5. Кучеренко Т. Як оформити списання плодоовочевої продукції, що зіпсувалася під час зберігання // UTEKA. 17.05.2024. https://uteka.ua/ua/ publication/agro-4-galuzevyi-buhgalterskyi-oblik-72-kak-oformit-spisanie-plodoovoshhnoj-pro</w:t>
            </w:r>
            <w:r>
              <w:rPr>
                <w:lang w:val="uk-UA"/>
              </w:rPr>
              <w:t>dukcii-isportivshejsya-pri-xranenii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6. Кучеренко Т. Їдальня на сільгосппідприємстві: організація бухобліку та калькулювання вартості // UTEKA. 12.07.2024. https://uteka.ua/ua/publication/agro-4-galuzevyi-buhgalterskyi-oblik-72-stolovaya-na-selxozpredpriyat</w:t>
            </w:r>
            <w:r>
              <w:rPr>
                <w:lang w:val="uk-UA"/>
              </w:rPr>
              <w:t>ii-organizaciya-buxucheta-i-kalkulirovanie-stoimosti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7. Кучеренко Т. Списання засобів для обробки молочного обладнання: як оформити та показати в бухобліку // UTEKA. 23.08.2024 https: //uteka.ua/ua/publication/agro-4-galuzevyi-buhgalterskyi-oblik-72-spisan</w:t>
            </w:r>
            <w:r>
              <w:rPr>
                <w:lang w:val="uk-UA"/>
              </w:rPr>
              <w:t xml:space="preserve">ie-sredstv-dlya-obrabotki-molochnogo-oborudovaniya-kak-oformit-i-pokazat-v-buxuchete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8. Кучеренко Т. Псування та природний убуток сільгосппродукції на складі: облікові наслідки // UTEKA. 28.10. 2024. https://uteka.ua/ua/publication/agro-4-gospodarski-oper</w:t>
            </w:r>
            <w:r>
              <w:rPr>
                <w:lang w:val="uk-UA"/>
              </w:rPr>
              <w:t>acii-v-agrosektori-35-porcha-i-estestvennaya-ubyl-selxozprodukcii-na-sklade-uchetnye-posledstviya</w:t>
            </w:r>
            <w:r>
              <w:rPr>
                <w:sz w:val="23"/>
                <w:szCs w:val="23"/>
                <w:lang w:val="uk-UA"/>
              </w:rPr>
              <w:t xml:space="preserve">   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8</w:t>
            </w:r>
          </w:p>
        </w:tc>
      </w:tr>
      <w:tr w:rsidR="00A634F5">
        <w:trPr>
          <w:trHeight w:val="2769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  <w:r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2694" w:type="dxa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</w:rPr>
              <w:t xml:space="preserve">Опубліковано навчальних </w:t>
            </w:r>
            <w:proofErr w:type="gramStart"/>
            <w:r>
              <w:rPr>
                <w:b/>
                <w:sz w:val="23"/>
                <w:szCs w:val="23"/>
              </w:rPr>
              <w:t>пос</w:t>
            </w:r>
            <w:proofErr w:type="gramEnd"/>
            <w:r>
              <w:rPr>
                <w:b/>
                <w:sz w:val="23"/>
                <w:szCs w:val="23"/>
              </w:rPr>
              <w:t>ібників</w:t>
            </w:r>
            <w:r>
              <w:rPr>
                <w:b/>
                <w:i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sz w:val="23"/>
                <w:szCs w:val="23"/>
              </w:rPr>
              <w:t>у формі звітності за виконані планові наукові дослідження</w:t>
            </w:r>
            <w:r>
              <w:rPr>
                <w:b/>
                <w:sz w:val="23"/>
                <w:szCs w:val="23"/>
                <w:lang w:val="uk-UA"/>
              </w:rPr>
              <w:t>,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  <w:lang w:val="uk-UA"/>
              </w:rPr>
              <w:t>рекомендовані Вченою радою УНУС</w:t>
            </w:r>
            <w:r>
              <w:rPr>
                <w:b/>
                <w:i/>
                <w:sz w:val="23"/>
                <w:szCs w:val="23"/>
              </w:rPr>
              <w:t xml:space="preserve">, </w:t>
            </w:r>
            <w:r>
              <w:rPr>
                <w:b/>
                <w:sz w:val="23"/>
                <w:szCs w:val="23"/>
              </w:rPr>
              <w:t>з них: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1. Облік і звітність сільськогосподарських підприємств: навч. посіб./ Г.Ю. Аніщенко. та ін.; за ред. Т.Є. Кучеренко, Л.Ю. Мельник, В.Ф. Станкевич. Умань: Видавець "Сочинський М.М.", 2024. 564с.</w:t>
            </w:r>
            <w:r>
              <w:t xml:space="preserve"> </w:t>
            </w:r>
            <w:r>
              <w:rPr>
                <w:lang w:val="uk-UA"/>
              </w:rPr>
              <w:t>https://lib.udau.edu.ua/handle/123456789/10561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2. Аніщенко Г.Ю</w:t>
            </w:r>
            <w:r>
              <w:rPr>
                <w:lang w:val="uk-UA"/>
              </w:rPr>
              <w:t>. Бухгалтерський облік (загальна теорія): схеми, таблиці, приклади: навч. посібник. / Г.Ю. Аніщенко, Л.Ю. Мельник, О.Д. Підлубна. Умань: Видавець «Сочінський М.М.», 2024. 100 с.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https://lib.udau.edu.ua/handle/123456789/10533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</w:p>
        </w:tc>
      </w:tr>
      <w:tr w:rsidR="00A634F5">
        <w:trPr>
          <w:trHeight w:val="2544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8</w:t>
            </w:r>
          </w:p>
        </w:tc>
        <w:tc>
          <w:tcPr>
            <w:tcW w:w="2694" w:type="dxa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Опубліковано публікацій у матеріалах конференцій (</w:t>
            </w:r>
            <w:r>
              <w:rPr>
                <w:b/>
                <w:sz w:val="23"/>
                <w:szCs w:val="23"/>
                <w:lang w:val="en-US"/>
              </w:rPr>
              <w:t>P</w:t>
            </w:r>
            <w:r>
              <w:rPr>
                <w:b/>
                <w:sz w:val="23"/>
                <w:szCs w:val="23"/>
              </w:rPr>
              <w:t>roceedings</w:t>
            </w:r>
            <w:r>
              <w:rPr>
                <w:b/>
                <w:sz w:val="23"/>
                <w:szCs w:val="23"/>
                <w:lang w:val="uk-UA"/>
              </w:rPr>
              <w:t xml:space="preserve">), які індексуються у </w:t>
            </w:r>
            <w:r>
              <w:rPr>
                <w:b/>
                <w:sz w:val="23"/>
                <w:szCs w:val="23"/>
              </w:rPr>
              <w:t>Scopus</w:t>
            </w:r>
            <w:r>
              <w:rPr>
                <w:b/>
                <w:sz w:val="23"/>
                <w:szCs w:val="23"/>
                <w:lang w:val="uk-UA"/>
              </w:rPr>
              <w:t xml:space="preserve"> та/або </w:t>
            </w:r>
            <w:r>
              <w:rPr>
                <w:b/>
                <w:sz w:val="23"/>
                <w:szCs w:val="23"/>
              </w:rPr>
              <w:t>WoS</w:t>
            </w:r>
            <w:r>
              <w:rPr>
                <w:b/>
                <w:i/>
                <w:sz w:val="23"/>
                <w:szCs w:val="23"/>
                <w:lang w:val="uk-UA"/>
              </w:rPr>
              <w:t>,</w:t>
            </w:r>
            <w:r>
              <w:rPr>
                <w:b/>
                <w:sz w:val="23"/>
                <w:szCs w:val="23"/>
                <w:lang w:val="uk-UA"/>
              </w:rPr>
              <w:t xml:space="preserve"> </w:t>
            </w:r>
            <w:r>
              <w:rPr>
                <w:i/>
                <w:sz w:val="23"/>
                <w:szCs w:val="23"/>
                <w:lang w:val="uk-UA"/>
              </w:rPr>
              <w:t>(в дужках зазначити відповідну н.б. (</w:t>
            </w:r>
            <w:r>
              <w:rPr>
                <w:i/>
                <w:sz w:val="23"/>
                <w:szCs w:val="23"/>
              </w:rPr>
              <w:t>Scopus</w:t>
            </w:r>
            <w:r>
              <w:rPr>
                <w:i/>
                <w:sz w:val="23"/>
                <w:szCs w:val="23"/>
                <w:lang w:val="uk-UA"/>
              </w:rPr>
              <w:t>/</w:t>
            </w:r>
            <w:r>
              <w:rPr>
                <w:i/>
                <w:sz w:val="23"/>
                <w:szCs w:val="23"/>
              </w:rPr>
              <w:t>WoS</w:t>
            </w:r>
            <w:r>
              <w:rPr>
                <w:i/>
                <w:sz w:val="23"/>
                <w:szCs w:val="23"/>
                <w:lang w:val="uk-UA"/>
              </w:rPr>
              <w:t xml:space="preserve">) </w:t>
            </w:r>
            <w:r>
              <w:rPr>
                <w:b/>
                <w:sz w:val="23"/>
                <w:szCs w:val="23"/>
                <w:lang w:val="uk-UA"/>
              </w:rPr>
              <w:t>з них: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1.</w:t>
            </w:r>
            <w:r>
              <w:rPr>
                <w:rFonts w:eastAsia="Calibri"/>
                <w:lang w:val="uk-UA" w:eastAsia="en-US"/>
              </w:rPr>
              <w:t xml:space="preserve"> Liudmyla Melnyk, Tamara Kucherenko, Natalia Olyadnichuk, Halyna Anishchenko, Lyudmila Krachok  The Concept of the Accounting and Analytical System of the Enterprise</w:t>
            </w:r>
            <w:r>
              <w:rPr>
                <w:lang w:val="uk-UA"/>
              </w:rPr>
              <w:t xml:space="preserve"> // Persian University College of Engineering 2nd International Conference on Science and E</w:t>
            </w:r>
            <w:r>
              <w:rPr>
                <w:lang w:val="uk-UA"/>
              </w:rPr>
              <w:t>ngineering and Advanced Technologies (ICSEAT 2024), May 8-9, 2024, Kingdom of Bahrain (Hybrid mode)</w:t>
            </w:r>
            <w:r>
              <w:rPr>
                <w:rFonts w:eastAsia="Calibri"/>
                <w:lang w:val="en-US" w:eastAsia="en-US"/>
              </w:rPr>
              <w:t xml:space="preserve"> </w:t>
            </w:r>
            <w:hyperlink r:id="rId16" w:history="1">
              <w:r>
                <w:rPr>
                  <w:rFonts w:eastAsia="Calibri"/>
                  <w:color w:val="0563C1"/>
                  <w:u w:val="single"/>
                  <w:lang w:val="uk-UA" w:eastAsia="en-US"/>
                </w:rPr>
                <w:t>https://icseat.gulfuniversity.edu.bh/</w:t>
              </w:r>
            </w:hyperlink>
            <w:r>
              <w:rPr>
                <w:rFonts w:eastAsia="Calibri"/>
                <w:lang w:val="uk-UA" w:eastAsia="en-US"/>
              </w:rPr>
              <w:t xml:space="preserve"> (індексація у </w:t>
            </w:r>
            <w:r>
              <w:rPr>
                <w:lang w:val="en-US"/>
              </w:rPr>
              <w:t>Scopus</w:t>
            </w:r>
            <w:r>
              <w:rPr>
                <w:lang w:val="uk-UA"/>
              </w:rPr>
              <w:t xml:space="preserve"> січень–березень 2025р.)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</w:p>
        </w:tc>
      </w:tr>
      <w:tr w:rsidR="00A634F5">
        <w:trPr>
          <w:trHeight w:val="2537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8</w:t>
            </w:r>
            <w:r>
              <w:rPr>
                <w:sz w:val="23"/>
                <w:szCs w:val="23"/>
              </w:rPr>
              <w:t>.1</w:t>
            </w:r>
          </w:p>
        </w:tc>
        <w:tc>
          <w:tcPr>
            <w:tcW w:w="2694" w:type="dxa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 </w:t>
            </w:r>
            <w:proofErr w:type="gramStart"/>
            <w:r>
              <w:rPr>
                <w:sz w:val="23"/>
                <w:szCs w:val="23"/>
              </w:rPr>
              <w:t>у</w:t>
            </w:r>
            <w:proofErr w:type="gramEnd"/>
            <w:r>
              <w:rPr>
                <w:sz w:val="23"/>
                <w:szCs w:val="23"/>
              </w:rPr>
              <w:t xml:space="preserve"> відкритому доступі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i/>
                <w:sz w:val="23"/>
                <w:szCs w:val="23"/>
                <w:lang w:val="uk-UA"/>
              </w:rPr>
              <w:t>із відповідним посиланням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1.</w:t>
            </w:r>
            <w:r>
              <w:rPr>
                <w:rFonts w:eastAsia="Calibri"/>
                <w:lang w:val="uk-UA" w:eastAsia="en-US"/>
              </w:rPr>
              <w:t xml:space="preserve"> Liudmyla Melnyk, Tamara Kucherenko, Natalia Olyadnichuk, Halyna Anishchenko, Lyudmila Krachok  The Concept of the Accounting and Analytical System of the Enterprise</w:t>
            </w:r>
            <w:r>
              <w:rPr>
                <w:lang w:val="uk-UA"/>
              </w:rPr>
              <w:t xml:space="preserve"> // Persian University College of Engine</w:t>
            </w:r>
            <w:r>
              <w:rPr>
                <w:lang w:val="uk-UA"/>
              </w:rPr>
              <w:t>ering 2nd International Conference on Science and Engineering and Advanced Technologies (ICSEAT 2024), May 8-9, 2024, Kingdom of Bahrain (Hybrid mode)</w:t>
            </w:r>
            <w:r>
              <w:rPr>
                <w:rFonts w:eastAsia="Calibri"/>
                <w:lang w:val="en-US" w:eastAsia="en-US"/>
              </w:rPr>
              <w:t xml:space="preserve"> </w:t>
            </w:r>
            <w:hyperlink r:id="rId17" w:history="1">
              <w:r>
                <w:rPr>
                  <w:rFonts w:eastAsia="Calibri"/>
                  <w:color w:val="0563C1"/>
                  <w:u w:val="single"/>
                  <w:lang w:val="uk-UA" w:eastAsia="en-US"/>
                </w:rPr>
                <w:t>https://icseat.gulfuniversity.edu.bh/</w:t>
              </w:r>
            </w:hyperlink>
            <w:r>
              <w:rPr>
                <w:rFonts w:eastAsia="Calibri"/>
                <w:lang w:val="uk-UA" w:eastAsia="en-US"/>
              </w:rPr>
              <w:t xml:space="preserve"> (індексація у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lang w:val="en-US"/>
              </w:rPr>
              <w:t>Scopus</w:t>
            </w:r>
            <w:r>
              <w:rPr>
                <w:lang w:val="uk-UA"/>
              </w:rPr>
              <w:t xml:space="preserve"> січень 2025р.)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</w:p>
        </w:tc>
      </w:tr>
      <w:tr w:rsidR="00A634F5"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8647" w:type="dxa"/>
            <w:gridSpan w:val="3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Опубліковано тез доповідей, всього одиниць з них: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27</w:t>
            </w:r>
          </w:p>
        </w:tc>
      </w:tr>
      <w:tr w:rsidR="00A634F5"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9.1</w:t>
            </w:r>
          </w:p>
        </w:tc>
        <w:tc>
          <w:tcPr>
            <w:tcW w:w="2694" w:type="dxa"/>
          </w:tcPr>
          <w:p w:rsidR="00A634F5" w:rsidRDefault="00731094">
            <w:pPr>
              <w:pStyle w:val="aff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6" w:hanging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на Міжнародних конференціях за кордоном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Аніщенко Г.Ю., Іванова Н.А. Ключові аспекти підзвітності в бухгалтерському обліку та конт</w:t>
            </w:r>
            <w:r>
              <w:rPr>
                <w:lang w:val="uk-UA"/>
              </w:rPr>
              <w:t>ролі: The materials of the XV International scientific and practical conference «Innovative Development: Synthesis of Scientific Approaches in Various Fields of Research» (March 20-22, 2024) Tallinn, Estonia. International Scientific Unity, 2024. С. 12-16.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>
              <w:rPr>
                <w:lang w:val="uk-UA"/>
              </w:rPr>
              <w:tab/>
              <w:t>Іванова Н.А. Основні аспекти управлінського контролю. Ukraine, Bulgaria, EU: economic, financial, technical and social development trends: materials VІІІ International Scientific and Practical Conference (Burgas, Bulgaria, July 1-2, 2024) Burgas: Avang</w:t>
            </w:r>
            <w:r>
              <w:rPr>
                <w:lang w:val="uk-UA"/>
              </w:rPr>
              <w:t>ard Prima, 2024. С. 112-114.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>
              <w:rPr>
                <w:lang w:val="uk-UA"/>
              </w:rPr>
              <w:tab/>
              <w:t>Іванова Н.А. Удосконалення контролю запасів: стратегії та практичні рекомендації. XXVІ International scientific and practical conference «Theoretical and Practical Aspects of Modern Research» (June 5-7, 2024) Ottawa, Canada.</w:t>
            </w:r>
            <w:r>
              <w:rPr>
                <w:lang w:val="uk-UA"/>
              </w:rPr>
              <w:t xml:space="preserve"> International Scientific Unity, 2024. С. 12-14.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>
              <w:rPr>
                <w:lang w:val="uk-UA"/>
              </w:rPr>
              <w:tab/>
              <w:t>Іванова Н.А. Вплив внутрішнього контролю на надійність інформаційних систем бухгалтерського обліку. XLVІ Міжнародна науково-практична конференція «Scientific research in the era of digital technologies: c</w:t>
            </w:r>
            <w:r>
              <w:rPr>
                <w:lang w:val="uk-UA"/>
              </w:rPr>
              <w:t>hallenges and opportunities»  Барселона Іспанія 6-8 листопада 2024.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5.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Аніщенко Г.Ю., Басок А.В. Аналітичне та інформаційне забезпечення управління процесом відтворенням ресурсного потенціалу сільськогосподарських підприємств: </w:t>
            </w:r>
            <w:r>
              <w:rPr>
                <w:lang w:val="en-US"/>
              </w:rPr>
              <w:t>The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materials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the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XX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Inter</w:t>
            </w:r>
            <w:r>
              <w:rPr>
                <w:color w:val="000000"/>
                <w:shd w:val="clear" w:color="auto" w:fill="FFFFFF"/>
                <w:lang w:val="en-US"/>
              </w:rPr>
              <w:t>national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Scientific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and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Practical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Conference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«</w:t>
            </w:r>
            <w:r>
              <w:rPr>
                <w:color w:val="000000"/>
                <w:shd w:val="clear" w:color="auto" w:fill="FFFFFF"/>
                <w:lang w:val="en-US"/>
              </w:rPr>
              <w:t>Problems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of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solving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global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problems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of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humanity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», </w:t>
            </w:r>
            <w:r>
              <w:rPr>
                <w:color w:val="000000"/>
                <w:shd w:val="clear" w:color="auto" w:fill="FFFFFF"/>
                <w:lang w:val="en-US"/>
              </w:rPr>
              <w:t>May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lastRenderedPageBreak/>
              <w:t xml:space="preserve">20-22, 2024, </w:t>
            </w:r>
            <w:r>
              <w:rPr>
                <w:color w:val="000000"/>
                <w:shd w:val="clear" w:color="auto" w:fill="FFFFFF"/>
                <w:lang w:val="en-US"/>
              </w:rPr>
              <w:t>Athens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>
              <w:rPr>
                <w:color w:val="000000"/>
                <w:shd w:val="clear" w:color="auto" w:fill="FFFFFF"/>
                <w:lang w:val="en-US"/>
              </w:rPr>
              <w:t>Greece</w:t>
            </w:r>
            <w:r>
              <w:rPr>
                <w:color w:val="000000"/>
                <w:shd w:val="clear" w:color="auto" w:fill="FFFFFF"/>
                <w:lang w:val="uk-UA"/>
              </w:rPr>
              <w:t>. С. 71-74.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6. Аніщенко Г.Ю., Підлубна О.Д. Класифікація активів підприємств з метою складання звітності та економічних оцінок: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he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materials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the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XXV</w:t>
            </w:r>
            <w:r>
              <w:rPr>
                <w:lang w:val="uk-UA"/>
              </w:rPr>
              <w:t xml:space="preserve">ІІІ </w:t>
            </w:r>
            <w:r>
              <w:rPr>
                <w:lang w:val="en-US"/>
              </w:rPr>
              <w:t>International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scientific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and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practical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conference</w:t>
            </w:r>
            <w:r>
              <w:rPr>
                <w:lang w:val="uk-UA"/>
              </w:rPr>
              <w:t xml:space="preserve"> «</w:t>
            </w:r>
            <w:r>
              <w:rPr>
                <w:lang w:val="en-US"/>
              </w:rPr>
              <w:t>Prospects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Innovative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Development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in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Science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and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Technology</w:t>
            </w:r>
            <w:r>
              <w:rPr>
                <w:lang w:val="uk-UA"/>
              </w:rPr>
              <w:t>» (</w:t>
            </w:r>
            <w:r>
              <w:rPr>
                <w:lang w:val="en-US"/>
              </w:rPr>
              <w:t>June</w:t>
            </w:r>
            <w:r>
              <w:rPr>
                <w:lang w:val="uk-UA"/>
              </w:rPr>
              <w:t xml:space="preserve"> 19-21, 2024) </w:t>
            </w:r>
            <w:r>
              <w:rPr>
                <w:lang w:val="en-US"/>
              </w:rPr>
              <w:t>Gothenburg</w:t>
            </w:r>
            <w:r>
              <w:rPr>
                <w:lang w:val="uk-UA"/>
              </w:rPr>
              <w:t xml:space="preserve">, </w:t>
            </w:r>
            <w:r>
              <w:rPr>
                <w:lang w:val="en-US"/>
              </w:rPr>
              <w:t>Sweden</w:t>
            </w:r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International Scientific Unity, 2024.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Оляднічук Н.В., </w:t>
            </w:r>
            <w:r>
              <w:rPr>
                <w:lang w:val="uk-UA"/>
              </w:rPr>
              <w:t>Підлубна О.Д. Організація бухгалтерського обліку і контролю біологічних активів: The 5th International scientific and practical conference «Modern research in science and education» (January 11-13, 2024) BoScience Publisher, Chicago, USA. 2024. Р. 941-947.</w:t>
            </w:r>
          </w:p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8. Оляднічук Н.В. Облік запасів, їх оцінка та методи списання: </w:t>
            </w:r>
            <w:r>
              <w:t xml:space="preserve">зб. тез доп. </w:t>
            </w:r>
            <w:r>
              <w:rPr>
                <w:lang w:val="en-US"/>
              </w:rPr>
              <w:t xml:space="preserve">The 5th International scientific and practical conference </w:t>
            </w:r>
            <w:r>
              <w:rPr>
                <w:lang w:val="uk-UA"/>
              </w:rPr>
              <w:t>«</w:t>
            </w:r>
            <w:r>
              <w:rPr>
                <w:lang w:val="en-US"/>
              </w:rPr>
              <w:t>Topical aspects of modern scientific research</w:t>
            </w:r>
            <w:r>
              <w:rPr>
                <w:lang w:val="uk-UA"/>
              </w:rPr>
              <w:t>»</w:t>
            </w:r>
            <w:r>
              <w:rPr>
                <w:lang w:val="en-US"/>
              </w:rPr>
              <w:t xml:space="preserve"> (January 25-27, 2024) CPN Publishing Group, Tokyo, Japan. 2024. </w:t>
            </w:r>
            <w:proofErr w:type="gramStart"/>
            <w:r>
              <w:rPr>
                <w:lang w:val="en-US"/>
              </w:rPr>
              <w:t xml:space="preserve">Р. </w:t>
            </w:r>
            <w:r>
              <w:rPr>
                <w:lang w:val="uk-UA"/>
              </w:rPr>
              <w:t>576</w:t>
            </w:r>
            <w:proofErr w:type="gramEnd"/>
            <w:r>
              <w:rPr>
                <w:lang w:val="uk-UA"/>
              </w:rPr>
              <w:t>-58</w:t>
            </w:r>
            <w:r>
              <w:rPr>
                <w:lang w:val="uk-UA"/>
              </w:rPr>
              <w:t xml:space="preserve">1.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9. Оляднічук Н.В. Бухгалтерський облік і оподаткування підприємницької діяльності ФОП. International scientific-practical conference «Science, education, technology and society in the context of globalization»: conference proceedings (Tampere, Finland,</w:t>
            </w:r>
            <w:r>
              <w:rPr>
                <w:lang w:val="uk-UA"/>
              </w:rPr>
              <w:t xml:space="preserve"> March 2, 2024). Tampere, Finland: Scholarly Publisher ICSSH, 2024. Р. 20-22.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10. Оляднічук Н.В., Підлубна О.Д. Фінансові інвестиції: обліково-аналітичний аспект. The 2nd International scientific and practical conference “Scientific achievements of contemp</w:t>
            </w:r>
            <w:r>
              <w:rPr>
                <w:lang w:val="uk-UA"/>
              </w:rPr>
              <w:t>orary society” (September 12-14, 2024) Cognum Publishing House, London, United Kingdom. 2024. Р. 366-370.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11. Оляднічук Н.В., Крачок Л.І. Експортно-імпортні операції: обліковий аспект. The 2nd International scientific and practical conference «Science and </w:t>
            </w:r>
            <w:r>
              <w:rPr>
                <w:lang w:val="uk-UA"/>
              </w:rPr>
              <w:t xml:space="preserve">technology: challenges, prospects and innovations» (October 4-6, 2024)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CPN Publishing Group, Osaka, Japan. 2024. Р. 287-293.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12. Ратушна О.П. Застосування економетричних методів та моделей в соціально-економічних дослідженнях.  ІV International scientific</w:t>
            </w:r>
            <w:r>
              <w:rPr>
                <w:lang w:val="uk-UA"/>
              </w:rPr>
              <w:t xml:space="preserve"> and practical conference «The aspects of contemporary scientific reserarch that encompass both theoretical and practical components» (10-12. 01. 2024) Venice, Italy, International Science Unity. 2024. Р. 23-27.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13. Ратушна О.П. Залежність кредитування від</w:t>
            </w:r>
            <w:r>
              <w:rPr>
                <w:lang w:val="uk-UA"/>
              </w:rPr>
              <w:t xml:space="preserve"> розміру депозитних ресурсів банків. XІX International scientific and practical conference «Modern Trends are the Driving Force of Scientific Progress» (April 17-19, 2024) Lisbon, Portugal. International Scientific Unity, 2024. рр. 20-23.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14. Ратушна О.П. </w:t>
            </w:r>
            <w:r>
              <w:rPr>
                <w:lang w:val="uk-UA"/>
              </w:rPr>
              <w:t xml:space="preserve">Порушення регресійного аналізу при </w:t>
            </w:r>
            <w:r>
              <w:rPr>
                <w:lang w:val="uk-UA"/>
              </w:rPr>
              <w:lastRenderedPageBreak/>
              <w:t xml:space="preserve">економетричному моделюванні.  XXІІ International scientific and practical conference «Modern Scientific Research: Theoretical and Practical Aspects» (May 8-10, 2024) Oslo, Norway. International Scientific Unity, 2024. С. </w:t>
            </w:r>
            <w:r>
              <w:rPr>
                <w:lang w:val="uk-UA"/>
              </w:rPr>
              <w:t>16-18.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15. Поліщук О.М. Дистанційна робота в бухгалтерському обліку. XІV International scientific and practical conference «Solving Scientific Problems Using Innovative Concepts» (March 13-15, 2024) Copenhagen, Denmark. International Scientific Unity. Р. 9</w:t>
            </w:r>
            <w:r>
              <w:rPr>
                <w:lang w:val="uk-UA"/>
              </w:rPr>
              <w:t>-11.</w:t>
            </w:r>
          </w:p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16.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Polishchuk О. Digitalization in enterprise management. XV International scientific and practical conference «Innovative Development: Synthesis of Scientific Approaches in Various Fields of Research» (March 20-22, 2024) Tallinn, Estonia. Internatio</w:t>
            </w:r>
            <w:r>
              <w:rPr>
                <w:lang w:val="uk-UA"/>
              </w:rPr>
              <w:t>nal Scientific Unity, 2024. P. 19-22.</w:t>
            </w:r>
          </w:p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17.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Svitlana Mykhailovyna. Problematic aspects of labor remuneration accounting organization during wartime XІX. International scientific and practical conference «Modern Trends are the Driving Force of Scientific Prog</w:t>
            </w:r>
            <w:r>
              <w:rPr>
                <w:lang w:val="uk-UA"/>
              </w:rPr>
              <w:t>ress» (April 17-19, 2024) Lisbon, Portugal. International Scientific Unity, 2024</w:t>
            </w:r>
          </w:p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18.</w:t>
            </w:r>
            <w:r w:rsidRPr="004C1D5B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Михайовина С.О. Аналіз змін трудового законодавства  в частині колективних угод та договорів. XX International scientific and practical conference «Scientific Research: Mo</w:t>
            </w:r>
            <w:r>
              <w:rPr>
                <w:lang w:val="uk-UA"/>
              </w:rPr>
              <w:t>dern Challenges and Prospects» (April 24-26, 2024) Prague, Czech Republic. International Scientific Unity, 2024. С. 10-11</w:t>
            </w:r>
            <w:r>
              <w:rPr>
                <w:lang w:val="uk-UA"/>
              </w:rPr>
              <w:tab/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5</w:t>
            </w:r>
          </w:p>
        </w:tc>
      </w:tr>
      <w:tr w:rsidR="00A634F5"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9.2</w:t>
            </w:r>
          </w:p>
        </w:tc>
        <w:tc>
          <w:tcPr>
            <w:tcW w:w="2694" w:type="dxa"/>
          </w:tcPr>
          <w:p w:rsidR="00A634F5" w:rsidRDefault="00731094">
            <w:pPr>
              <w:pStyle w:val="aff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6" w:hanging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 Міжнародних конференціях в Україні</w:t>
            </w:r>
          </w:p>
        </w:tc>
        <w:tc>
          <w:tcPr>
            <w:tcW w:w="5953" w:type="dxa"/>
            <w:gridSpan w:val="2"/>
          </w:tcPr>
          <w:p w:rsidR="004C1D5B" w:rsidRPr="004C1D5B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 w:rsidRPr="004C1D5B">
              <w:rPr>
                <w:highlight w:val="yellow"/>
                <w:lang w:val="uk-UA"/>
              </w:rPr>
              <w:t xml:space="preserve">1. </w:t>
            </w:r>
            <w:r w:rsidRPr="004C1D5B">
              <w:rPr>
                <w:highlight w:val="yellow"/>
                <w:lang w:val="uk-UA"/>
              </w:rPr>
              <w:t>Аніщенко</w:t>
            </w:r>
            <w:r w:rsidRPr="004C1D5B">
              <w:rPr>
                <w:lang w:val="uk-UA"/>
              </w:rPr>
              <w:t xml:space="preserve"> Г.Ю., Коказей В.Р. Обліково-ана</w:t>
            </w:r>
            <w:r w:rsidRPr="004C1D5B">
              <w:rPr>
                <w:lang w:val="uk-UA"/>
              </w:rPr>
              <w:t>літичне забезпечення розвитку логістичної діяльності сільськогосподарських підприємств: Аспекти стабільного розвитку економіки в умовах ринкових відносин, матеріали ХIХ Міжнародної науково-практичної конференції. 27 травня 2024 р. Умань : 2024. С. 147-149.</w:t>
            </w:r>
          </w:p>
          <w:p w:rsidR="00A634F5" w:rsidRPr="004C1D5B" w:rsidRDefault="004C1D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en-US"/>
              </w:rPr>
            </w:pPr>
            <w:r w:rsidRPr="004C1D5B">
              <w:rPr>
                <w:lang w:val="uk-UA"/>
              </w:rPr>
              <w:t xml:space="preserve">URL: </w:t>
            </w:r>
            <w:hyperlink r:id="rId18" w:history="1">
              <w:r w:rsidRPr="004C1D5B">
                <w:rPr>
                  <w:u w:val="single"/>
                  <w:lang w:val="uk-UA"/>
                </w:rPr>
                <w:t>https://ef.udau.edu.ua/assets/files/2023-2024/nauka/zbirnik-asr-2024r..pdf</w:t>
              </w:r>
            </w:hyperlink>
          </w:p>
          <w:p w:rsidR="00A634F5" w:rsidRPr="004C1D5B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 w:rsidRPr="004C1D5B">
              <w:rPr>
                <w:lang w:val="uk-UA"/>
              </w:rPr>
              <w:t xml:space="preserve">2. </w:t>
            </w:r>
            <w:r w:rsidRPr="004C1D5B">
              <w:rPr>
                <w:lang w:val="uk-UA"/>
              </w:rPr>
              <w:t>Оляднічук Н.В. Облік електронних грошей. Аспекти стабільного розвитку економіки в умовах ринкових відносин, матеріали ХIХ Міжнародної науково-практичної конференції. 27 травня 2024 р. Умань : 2024. С.171-173.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3. Крачок Л.І. Роль інформації в обліково-а</w:t>
            </w:r>
            <w:r>
              <w:rPr>
                <w:lang w:val="uk-UA"/>
              </w:rPr>
              <w:t>налітичному забезпеченні управління діяльністю підприємств: матеріали XІ Міжнародної науково-практичної інтернет-конференції «Актуальні проблеми обліково-аналітичного процесу в управлінні підприємницькою діяльністю» (26 жовтня 2023 р., м. Мукачево). МДУ, 2</w:t>
            </w:r>
            <w:r>
              <w:rPr>
                <w:lang w:val="uk-UA"/>
              </w:rPr>
              <w:t xml:space="preserve">023. С. 58–59.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Krachok L. The Accounting And Analytical Aspects Of Sustainable Production: матеріали ХІХ Міжнародної </w:t>
            </w:r>
            <w:r>
              <w:rPr>
                <w:lang w:val="uk-UA"/>
              </w:rPr>
              <w:lastRenderedPageBreak/>
              <w:t xml:space="preserve">науково-практичної конференції «Аспекти стабільного розвитку» (25 травня 2024 р., м. Умань), 2024. </w:t>
            </w:r>
          </w:p>
          <w:p w:rsidR="00A634F5" w:rsidRPr="004C1D5B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B050"/>
                <w:lang w:val="uk-UA"/>
              </w:rPr>
            </w:pPr>
            <w:r>
              <w:rPr>
                <w:lang w:val="uk-UA"/>
              </w:rPr>
              <w:t xml:space="preserve">5. </w:t>
            </w:r>
            <w:r>
              <w:rPr>
                <w:color w:val="00B050"/>
                <w:lang w:val="uk-UA"/>
              </w:rPr>
              <w:t>Крочак О.І. Організація обліку г</w:t>
            </w:r>
            <w:r>
              <w:rPr>
                <w:color w:val="00B050"/>
                <w:lang w:val="uk-UA"/>
              </w:rPr>
              <w:t>отівкових коштів у бюджетних установах: Матеріали ХІХ Міжнарод. наук.-практ. конф. 27 травня 2024 р. м. Умань. 2024. С. 164-166.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B050"/>
              </w:rPr>
            </w:pPr>
            <w:r>
              <w:rPr>
                <w:color w:val="00B050"/>
                <w:lang w:val="uk-UA"/>
              </w:rPr>
              <w:t>6. Ратушна О.П. Вплив обсягу реалізації на обсяг капітальних інвесицій в галузі промисловості України. Аспекти стабільного розв</w:t>
            </w:r>
            <w:r>
              <w:rPr>
                <w:color w:val="00B050"/>
                <w:lang w:val="uk-UA"/>
              </w:rPr>
              <w:t>итку економіки в умовах ринкових відносин, матеріали ХIХ Міжнародної науково-практичної конференції. 27 травня 2024 р. Умань : 2024. С. 176-178.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B050"/>
              </w:rPr>
            </w:pPr>
            <w:r>
              <w:rPr>
                <w:color w:val="00B050"/>
                <w:lang w:val="uk-UA"/>
              </w:rPr>
              <w:t>7. Поліщук О.М. Управління витратами аграрного підприємства. Аспекти стабільного розвитку економіки в умовах ри</w:t>
            </w:r>
            <w:r>
              <w:rPr>
                <w:color w:val="00B050"/>
                <w:lang w:val="uk-UA"/>
              </w:rPr>
              <w:t>нкових відносин, матеріали ХIХ Міжнародної науково-практичної конференції. 27 травня 2024 р. Умань: 2024. С. 174-176.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8. Андрусяк В.М. Теоретичні аспекти обліку основних засобів. Актуальні проблеми обліково-аналітичного процесу в управлінні підприємницькою</w:t>
            </w:r>
            <w:r>
              <w:rPr>
                <w:lang w:val="uk-UA"/>
              </w:rPr>
              <w:t xml:space="preserve"> діяльністю, матеріали XІ Міжнародної науково-практичної інтернет-конференції.  24 жовтня 2024 року м. Мукачево.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  <w:r>
              <w:t xml:space="preserve"> </w:t>
            </w:r>
            <w:r>
              <w:rPr>
                <w:lang w:val="uk-UA"/>
              </w:rPr>
              <w:t>Михайловина С.О. Нормативне регулювання розрахунків за виплатами допомоги з тимчасової непрацездатності. Матеріали Міжнародної науково-практ</w:t>
            </w:r>
            <w:r>
              <w:rPr>
                <w:lang w:val="uk-UA"/>
              </w:rPr>
              <w:t>ичної конференції «Трансформації особистості, суспільства та ринку праці: виклики майбутнього та вплив на освіту». 20–22 вересня 2023. м. Харків. ХНУ імені В.Н. Каразіна, 2023. С. 75-78.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10.</w:t>
            </w:r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>Михайловина С.О. Відпустки: підстави надання та види. Аспекти ста</w:t>
            </w:r>
            <w:r>
              <w:rPr>
                <w:sz w:val="23"/>
                <w:szCs w:val="23"/>
                <w:lang w:val="uk-UA"/>
              </w:rPr>
              <w:t>більного розвитку економіки в умовах ринкових відносин, матеріали ХIХ Міжнародної науково-практичної конференції. 27 травня 2024 р. Умань: 2024. С. 155-156.</w:t>
            </w:r>
            <w:r>
              <w:rPr>
                <w:sz w:val="23"/>
                <w:szCs w:val="23"/>
                <w:lang w:val="uk-UA"/>
              </w:rPr>
              <w:tab/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11.</w:t>
            </w:r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>Кучеренко Т. Деякі аспекти обліково-аналітичної системи. Трансформація обліку та звітності в у</w:t>
            </w:r>
            <w:r>
              <w:rPr>
                <w:sz w:val="23"/>
                <w:szCs w:val="23"/>
                <w:lang w:val="uk-UA"/>
              </w:rPr>
              <w:t>мовах соціальноекономічних викликів [Електронний ресурс] : тези доп. Міжнар. наук.-практ. конф. (Київ, 27 берез. 2024 р.) / відп. ред. О. В. Фоміна. Київ : Держ. торг.-екон. ун-т, 2024.  С. 295-297.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8</w:t>
            </w:r>
          </w:p>
        </w:tc>
      </w:tr>
      <w:tr w:rsidR="00A634F5">
        <w:trPr>
          <w:trHeight w:val="349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9.3</w:t>
            </w:r>
          </w:p>
        </w:tc>
        <w:tc>
          <w:tcPr>
            <w:tcW w:w="2694" w:type="dxa"/>
          </w:tcPr>
          <w:p w:rsidR="00A634F5" w:rsidRDefault="00731094">
            <w:pPr>
              <w:pStyle w:val="aff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6" w:hanging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на Всеукраїнських конференціях 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>
              <w:rPr>
                <w:lang w:val="uk-UA"/>
              </w:rPr>
              <w:t xml:space="preserve"> Аніщенко Г.Ю. Цифрова компетентність майбутніх фахівців у сфері обліку і оподаткування: Інновації та інтеграція цифрових трендів освітянського простору в економіку знань : матеріали всеукраїнського науково-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педагогічного підвищення кваліфікації з економіч</w:t>
            </w:r>
            <w:r>
              <w:rPr>
                <w:lang w:val="uk-UA"/>
              </w:rPr>
              <w:t>них наук, 30 жовтня – 10 грудня 2023 р. Львів-Торунь : Ліга-Прес, 2023. С. 13-16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Оляднічук Н.В., Кецкало А.Д.  Алгоритм роботи з податковим кредитом та податковими зобов’язаннями. Економіка, облік, фінанси та маркетинг: аналіз </w:t>
            </w:r>
            <w:r>
              <w:rPr>
                <w:lang w:val="uk-UA"/>
              </w:rPr>
              <w:lastRenderedPageBreak/>
              <w:t>тенденцій та перспектив ро</w:t>
            </w:r>
            <w:r>
              <w:rPr>
                <w:lang w:val="uk-UA"/>
              </w:rPr>
              <w:t>звитку: Збірник тез доповідей Всеукраїнської науково-практичної конференції Черкаського націон. ун-ту імені Богдана Хмельницького. Черкаси : 06.06.2024. С. 68-71.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3. Krachok L.I. The characteristics of the Accounting information system: матеріали Всеукраїн</w:t>
            </w:r>
            <w:r>
              <w:rPr>
                <w:lang w:val="uk-UA"/>
              </w:rPr>
              <w:t xml:space="preserve">ської науково-практичної конференції Черкаського національного університету імені Богдана Хмельницького «Економіка, обік, фінанси та маркетинг: аналіз тенденцій та перспектив розвитку». Черкаси, 2024. 39-41 с. 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4.Крачок Л.І. Національна стратегія доходів д</w:t>
            </w:r>
            <w:r>
              <w:rPr>
                <w:lang w:val="uk-UA"/>
              </w:rPr>
              <w:t xml:space="preserve">о 2030 року: вплив на оподаткування: матеріали </w:t>
            </w:r>
            <w:r>
              <w:rPr>
                <w:lang w:val="en-US"/>
              </w:rPr>
              <w:t>VII</w:t>
            </w:r>
            <w:r>
              <w:rPr>
                <w:lang w:val="uk-UA"/>
              </w:rPr>
              <w:t xml:space="preserve"> Всеукраїнської науково-практичної конференції «Бухгалтерський облік, контроль та аналіз в умовах інституційних змін» (31 жовтня, м. Полтава), 2024.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5. Крочак О.І. Бухгалтерський облік України в умовах цифр</w:t>
            </w:r>
            <w:r>
              <w:rPr>
                <w:lang w:val="uk-UA"/>
              </w:rPr>
              <w:t>ової трансформації: Матеріали Всеукраїнської науково-практ. конференції 6 червня 2024 р. м. Черкаси. 2024. С. 45-48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>
              <w:rPr>
                <w:lang w:val="uk-UA"/>
              </w:rPr>
              <w:tab/>
              <w:t>Крочак О.І., Мельниченко М.В., Крочак Є.І. Захист бухгалтерської інформації в умовах застосування цифрових технологій: Матеріали V Всеукр</w:t>
            </w:r>
            <w:r>
              <w:rPr>
                <w:lang w:val="uk-UA"/>
              </w:rPr>
              <w:t>аїнської науково-практ. Інтернет-конференції 6 червня 2024 р.. м. Умань. 2024. УНУС.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t xml:space="preserve"> </w:t>
            </w:r>
            <w:r>
              <w:rPr>
                <w:lang w:val="uk-UA"/>
              </w:rPr>
              <w:t>Михайловина С.О. Оподаткування оплати праці під час дії воєнного стану:  Матеріали V Всеукраїнської науково-практ. Інтернет-конференції 6 червня 2024 р.. м. Умань. 2024</w:t>
            </w:r>
            <w:r>
              <w:rPr>
                <w:lang w:val="uk-UA"/>
              </w:rPr>
              <w:t>. УНУС. С. 121-122.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8. Поліщук О.М. Управлінська звітність підприємства. Економіка, обік, фінанси та маркетинг: аналіз тенденцій та перспектив розвитку: Збірник тез доповідей Всеукраїнської науково-практичної конференції Черкаського національного університ</w:t>
            </w:r>
            <w:r>
              <w:rPr>
                <w:lang w:val="uk-UA"/>
              </w:rPr>
              <w:t>ету імені Богдана Хмельницького. Черкаси: 2024. С. 80-83.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9.</w:t>
            </w:r>
            <w:r>
              <w:t xml:space="preserve"> </w:t>
            </w:r>
            <w:r>
              <w:rPr>
                <w:lang w:val="uk-UA"/>
              </w:rPr>
              <w:t>Кучеренко Т. Складові бухгалтерської інформаційної системи. VII Всеукраїнська науково-практична конференція 29.03.2024 р. «Актуальні проблеми та перспективи розвитку обліку, аналізу». м. Полтава,</w:t>
            </w:r>
            <w:r>
              <w:rPr>
                <w:lang w:val="uk-UA"/>
              </w:rPr>
              <w:t xml:space="preserve"> 28-29 березня 2024 р. Полтава, 2024.  С. 94-96.</w:t>
            </w:r>
          </w:p>
          <w:p w:rsidR="00A634F5" w:rsidRDefault="00A634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7</w:t>
            </w:r>
          </w:p>
        </w:tc>
      </w:tr>
      <w:tr w:rsidR="00A634F5">
        <w:trPr>
          <w:trHeight w:val="519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10</w:t>
            </w:r>
          </w:p>
        </w:tc>
        <w:tc>
          <w:tcPr>
            <w:tcW w:w="2694" w:type="dxa"/>
          </w:tcPr>
          <w:p w:rsidR="00A634F5" w:rsidRDefault="00731094">
            <w:pPr>
              <w:pStyle w:val="aff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Методичні розробки, рекомендовані НМК факультету, НМР університету, вченою радою факультету або УНУС</w:t>
            </w:r>
          </w:p>
        </w:tc>
        <w:tc>
          <w:tcPr>
            <w:tcW w:w="5953" w:type="dxa"/>
            <w:gridSpan w:val="2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1. Методичні вказівки і завдання для практ</w:t>
            </w:r>
            <w:r>
              <w:rPr>
                <w:lang w:val="uk-UA"/>
              </w:rPr>
              <w:t>ичних та самостійних занять з дисципліни «Фінансовий облік» для здобувачів початкового рівня вищої освіти (короткий цикл) за спеціальністю 071 «Облік і оподаткування» / Л.Ю. Мельник, Т.Є.Кучеренко, Н.В. Оляднічук, О.Д. Підлубна. Умань, 2024. 58 с., 1,8д.а.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Методичні рекомендації щодо написання курсової роботи з дисципліни «Фінансовий облік» для здобувачів початкового рівня вищої освіти (короткий цикл) за спеціальністю 071 «Облік і оподаткування» / </w:t>
            </w:r>
            <w:r>
              <w:rPr>
                <w:lang w:val="uk-UA"/>
              </w:rPr>
              <w:lastRenderedPageBreak/>
              <w:t>Л.Ю. Мельник, Т.Є.Кучеренко, Н.В. Оляднічук, О.Д. Підлубн</w:t>
            </w:r>
            <w:r>
              <w:rPr>
                <w:lang w:val="uk-UA"/>
              </w:rPr>
              <w:t>а. Умань, 2024. 24 с. 0,9д.а.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Методичні вказівки для практичних та самостійних занять з дисципліни «Фінансовий облік» для здобувачів першого (бакалаврського) рівня вищої освіти за спеціальністю 071 «Облік і оподаткування» / Л.Ю. Мельник, Т.Є.Кучеренко, </w:t>
            </w:r>
            <w:r>
              <w:rPr>
                <w:lang w:val="uk-UA"/>
              </w:rPr>
              <w:t>Н.В. Оляднічук, О.Д. Підлубна. Умань, 2024. 78 с. 2,1д.а.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4. Методичні вказівки і завдання для практичних занять і самостійної роботи для здобувачів першого (бакалаврського) рівня вищої освіти заочної форми навчання з дисципліни «Фінансовий облік» / Л.Ю. М</w:t>
            </w:r>
            <w:r>
              <w:rPr>
                <w:lang w:val="uk-UA"/>
              </w:rPr>
              <w:t>ельник, Т.Є.Кучеренко, Н.В. Оляднічук, О.Д. Підлубна. Умань, 2024. 52 с. 1,7д.а.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5. Методичні рекомендації щодо написання курсової роботи з дисципліни «Фінансовий облік» для здобувачів першого (бакалаврського) рівня вищої освіти за спеціальністю 071 «Облік</w:t>
            </w:r>
            <w:r>
              <w:rPr>
                <w:lang w:val="uk-UA"/>
              </w:rPr>
              <w:t xml:space="preserve"> і оподаткування» / Л.Ю. Мельник, Т.Є.Кучеренко, Н.В. Оляднічук, О.Д. Підлубна. Умань, 2024. 28 с. 0,9д.а.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6. Методичні вказівки щодо проходження виробничої практики з первинного і фінансового обліку для здобувачів першого (бакалаврського) рівня вищої осві</w:t>
            </w:r>
            <w:r>
              <w:rPr>
                <w:lang w:val="uk-UA"/>
              </w:rPr>
              <w:t>ти за спеціальністю 071 «Облік і оподаткування» / Л.Ю. Мельник, Т.Є.Кучеренко, Н.В. Оляднічук, О.Д. Підлубна. Умань, 2024. 38 с. 1,1д.а.</w:t>
            </w:r>
          </w:p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7. Методичні вказівки і завдання для практичних занять з дисципліни «Облік зовнішньоекономічної діяльності» для здобува</w:t>
            </w:r>
            <w:r>
              <w:rPr>
                <w:lang w:val="uk-UA"/>
              </w:rPr>
              <w:t>чів першого (бакалаврського) рівня вищої освіти за спеціальністю 071 «Облік і оподаткування» / Л.Ю. Мельник, Н.В. Оляднічук, О.Д. Підлубна. Умань, 2024. 56 с. 1,7д.а.</w:t>
            </w:r>
          </w:p>
        </w:tc>
        <w:tc>
          <w:tcPr>
            <w:tcW w:w="830" w:type="dxa"/>
            <w:vAlign w:val="center"/>
          </w:tcPr>
          <w:p w:rsidR="00A634F5" w:rsidRDefault="007310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lastRenderedPageBreak/>
              <w:t>7</w:t>
            </w:r>
          </w:p>
        </w:tc>
      </w:tr>
    </w:tbl>
    <w:p w:rsidR="00A634F5" w:rsidRDefault="00A634F5">
      <w:pPr>
        <w:jc w:val="both"/>
        <w:rPr>
          <w:b/>
          <w:sz w:val="16"/>
          <w:szCs w:val="16"/>
          <w:lang w:val="uk-UA"/>
        </w:rPr>
      </w:pPr>
    </w:p>
    <w:p w:rsidR="00A634F5" w:rsidRDefault="00A634F5">
      <w:pPr>
        <w:ind w:left="-284" w:firstLine="992"/>
        <w:jc w:val="both"/>
        <w:rPr>
          <w:b/>
          <w:sz w:val="26"/>
          <w:szCs w:val="26"/>
          <w:lang w:val="uk-UA"/>
        </w:rPr>
      </w:pPr>
    </w:p>
    <w:p w:rsidR="00A634F5" w:rsidRDefault="00731094">
      <w:pPr>
        <w:ind w:left="-284" w:firstLine="992"/>
        <w:jc w:val="both"/>
        <w:rPr>
          <w:b/>
          <w:sz w:val="26"/>
          <w:szCs w:val="26"/>
          <w:lang w:val="uk-UA"/>
        </w:rPr>
      </w:pPr>
      <w:bookmarkStart w:id="0" w:name="_GoBack"/>
      <w:r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  <w:lang w:val="uk-UA"/>
        </w:rPr>
        <w:t>Результати наукової та науково-технічної діяльності.</w:t>
      </w:r>
    </w:p>
    <w:p w:rsidR="00A634F5" w:rsidRDefault="00A634F5">
      <w:pPr>
        <w:ind w:left="-284" w:firstLine="710"/>
        <w:jc w:val="both"/>
        <w:rPr>
          <w:b/>
          <w:sz w:val="16"/>
          <w:szCs w:val="16"/>
          <w:lang w:val="uk-UA"/>
        </w:rPr>
      </w:pPr>
    </w:p>
    <w:p w:rsidR="00A634F5" w:rsidRDefault="00731094">
      <w:pPr>
        <w:ind w:left="-284" w:firstLine="71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Коротка</w:t>
      </w:r>
      <w:r>
        <w:rPr>
          <w:b/>
          <w:sz w:val="26"/>
          <w:szCs w:val="26"/>
          <w:lang w:val="uk-UA"/>
        </w:rPr>
        <w:t xml:space="preserve"> інформацію  про виконання господарчої тематики у 2024 р.</w:t>
      </w:r>
    </w:p>
    <w:p w:rsidR="00A634F5" w:rsidRDefault="00A634F5">
      <w:pPr>
        <w:ind w:left="-284" w:firstLine="710"/>
        <w:jc w:val="both"/>
        <w:rPr>
          <w:b/>
          <w:sz w:val="26"/>
          <w:szCs w:val="26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6394"/>
      </w:tblGrid>
      <w:tr w:rsidR="00A634F5">
        <w:trPr>
          <w:trHeight w:val="404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Назва роботи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Р</w:t>
            </w:r>
            <w:r>
              <w:rPr>
                <w:color w:val="000000"/>
              </w:rPr>
              <w:t xml:space="preserve">озробка рекомендацій </w:t>
            </w:r>
            <w:r>
              <w:t xml:space="preserve">щодо формування стратегічних напрямів розвитку </w:t>
            </w:r>
            <w:r>
              <w:rPr>
                <w:color w:val="000000"/>
              </w:rPr>
              <w:t>Чогодарівської територіальної громади на період до 202</w:t>
            </w:r>
            <w:r>
              <w:t xml:space="preserve">8 </w:t>
            </w:r>
            <w:r>
              <w:rPr>
                <w:color w:val="000000"/>
              </w:rPr>
              <w:t>року та плану заходів на 2024-202</w:t>
            </w:r>
            <w:r>
              <w:t>6</w:t>
            </w:r>
            <w:r>
              <w:rPr>
                <w:color w:val="000000"/>
              </w:rPr>
              <w:t xml:space="preserve"> роки з їх реалізації</w:t>
            </w:r>
          </w:p>
        </w:tc>
      </w:tr>
      <w:tr w:rsidR="00A634F5">
        <w:trPr>
          <w:trHeight w:val="397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Науковий керівник 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Мельник Людмила Юріївна</w:t>
            </w:r>
          </w:p>
        </w:tc>
      </w:tr>
      <w:tr w:rsidR="00A634F5">
        <w:trPr>
          <w:trHeight w:val="351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грн.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A634F5">
        <w:trPr>
          <w:trHeight w:val="350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Наукова новизна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вирішенні проблем економічного розвитку та підвищенні конкурентоспроможності громади</w:t>
            </w:r>
          </w:p>
        </w:tc>
      </w:tr>
      <w:tr w:rsidR="00A634F5">
        <w:trPr>
          <w:trHeight w:val="440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Значимість та практичне застосування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сприятиме покращенню життя громадян і є завданням селищної ради відповідно до Закону України «Про місцеве самоврядування в Україні</w:t>
            </w:r>
          </w:p>
        </w:tc>
      </w:tr>
      <w:tr w:rsidR="00A634F5" w:rsidRPr="004C1D5B">
        <w:trPr>
          <w:trHeight w:val="412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Публікації за господарчою </w:t>
            </w:r>
            <w:r>
              <w:rPr>
                <w:lang w:val="uk-UA"/>
              </w:rPr>
              <w:lastRenderedPageBreak/>
              <w:t>тематикою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hyperlink r:id="rId19" w:history="1">
              <w:r>
                <w:rPr>
                  <w:color w:val="000000"/>
                  <w:lang w:val="uk-UA" w:eastAsia="uk-UA"/>
                </w:rPr>
                <w:t xml:space="preserve">Institutional Aspects of  Development of Budget System: </w:t>
              </w:r>
              <w:r>
                <w:rPr>
                  <w:color w:val="000000"/>
                  <w:lang w:val="uk-UA" w:eastAsia="uk-UA"/>
                </w:rPr>
                <w:lastRenderedPageBreak/>
                <w:t>Theory and Practice of Ukraine</w:t>
              </w:r>
            </w:hyperlink>
            <w:r>
              <w:rPr>
                <w:color w:val="000000"/>
                <w:lang w:val="uk-UA" w:eastAsia="uk-UA"/>
              </w:rPr>
              <w:t xml:space="preserve">  (</w:t>
            </w:r>
            <w:r>
              <w:rPr>
                <w:rStyle w:val="highlight-moduleako5d"/>
                <w:color w:val="000000"/>
                <w:lang w:val="uk-UA"/>
              </w:rPr>
              <w:t>Інституційні аспекти розвитку бюджетної системи: теорія і практика України</w:t>
            </w:r>
            <w:r>
              <w:rPr>
                <w:color w:val="000000"/>
                <w:lang w:val="uk-UA" w:eastAsia="uk-UA"/>
              </w:rPr>
              <w:t xml:space="preserve">) // </w:t>
            </w:r>
            <w:hyperlink r:id="rId20" w:history="1">
              <w:r>
                <w:rPr>
                  <w:color w:val="000000"/>
                  <w:lang w:val="uk-UA" w:eastAsia="uk-UA"/>
                </w:rPr>
                <w:t>Rogovskii, I.L.</w:t>
              </w:r>
            </w:hyperlink>
            <w:r>
              <w:rPr>
                <w:color w:val="000000"/>
                <w:lang w:val="uk-UA" w:eastAsia="uk-UA"/>
              </w:rPr>
              <w:t xml:space="preserve">, </w:t>
            </w:r>
            <w:hyperlink r:id="rId21" w:history="1">
              <w:r>
                <w:rPr>
                  <w:color w:val="000000"/>
                  <w:lang w:val="uk-UA" w:eastAsia="uk-UA"/>
                </w:rPr>
                <w:t>Reznik, N.P.</w:t>
              </w:r>
            </w:hyperlink>
            <w:r>
              <w:rPr>
                <w:color w:val="000000"/>
                <w:lang w:val="uk-UA" w:eastAsia="uk-UA"/>
              </w:rPr>
              <w:t xml:space="preserve">, </w:t>
            </w:r>
            <w:hyperlink r:id="rId22" w:history="1">
              <w:r>
                <w:rPr>
                  <w:color w:val="000000"/>
                  <w:lang w:val="uk-UA" w:eastAsia="uk-UA"/>
                </w:rPr>
                <w:t>Osadchuk, N.V.</w:t>
              </w:r>
            </w:hyperlink>
            <w:r>
              <w:rPr>
                <w:color w:val="000000"/>
                <w:lang w:val="uk-UA" w:eastAsia="uk-UA"/>
              </w:rPr>
              <w:t xml:space="preserve">, ... </w:t>
            </w:r>
            <w:r>
              <w:rPr>
                <w:color w:val="000000"/>
                <w:lang w:val="uk-UA" w:eastAsia="uk-UA"/>
              </w:rPr>
              <w:fldChar w:fldCharType="begin"/>
            </w:r>
            <w:r>
              <w:rPr>
                <w:color w:val="000000"/>
                <w:lang w:val="uk-UA" w:eastAsia="uk-UA"/>
              </w:rPr>
              <w:instrText xml:space="preserve"> HYPERLINK "</w:instrText>
            </w:r>
            <w:r>
              <w:rPr>
                <w:color w:val="000000"/>
                <w:lang w:val="uk-UA" w:eastAsia="uk-UA"/>
              </w:rPr>
              <w:instrText xml:space="preserve">https://www.scopus.com/authid/detail.uri?authorId=57218315550" </w:instrText>
            </w:r>
            <w:r>
              <w:rPr>
                <w:color w:val="000000"/>
                <w:lang w:val="uk-UA" w:eastAsia="uk-UA"/>
              </w:rPr>
              <w:fldChar w:fldCharType="separate"/>
            </w:r>
            <w:r>
              <w:rPr>
                <w:color w:val="000000"/>
                <w:lang w:val="uk-UA" w:eastAsia="uk-UA"/>
              </w:rPr>
              <w:t>Melnyk, L.Y.</w:t>
            </w:r>
            <w:r>
              <w:rPr>
                <w:color w:val="000000"/>
                <w:lang w:val="uk-UA" w:eastAsia="uk-UA"/>
              </w:rPr>
              <w:fldChar w:fldCharType="end"/>
            </w:r>
            <w:r>
              <w:rPr>
                <w:color w:val="000000"/>
                <w:lang w:val="uk-UA" w:eastAsia="uk-UA"/>
              </w:rPr>
              <w:t xml:space="preserve">, </w:t>
            </w:r>
            <w:hyperlink r:id="rId23" w:history="1">
              <w:r>
                <w:rPr>
                  <w:color w:val="000000"/>
                  <w:lang w:val="uk-UA" w:eastAsia="uk-UA"/>
                </w:rPr>
                <w:t>Ryzhakova, H.</w:t>
              </w:r>
            </w:hyperlink>
            <w:r>
              <w:rPr>
                <w:color w:val="000000"/>
                <w:lang w:val="uk-UA" w:eastAsia="uk-UA"/>
              </w:rPr>
              <w:t xml:space="preserve"> </w:t>
            </w:r>
            <w:r>
              <w:rPr>
                <w:iCs/>
                <w:color w:val="000000"/>
                <w:shd w:val="clear" w:color="auto" w:fill="FFFFFF"/>
                <w:lang w:val="uk-UA" w:eastAsia="uk-UA"/>
              </w:rPr>
              <w:t>Studies in Systems, Decision and Control</w:t>
            </w:r>
            <w:r>
              <w:rPr>
                <w:color w:val="000000"/>
                <w:shd w:val="clear" w:color="auto" w:fill="FFFFFF"/>
                <w:lang w:val="uk-UA" w:eastAsia="uk-UA"/>
              </w:rPr>
              <w:t>, 2024, 489, pp. 925–937</w:t>
            </w:r>
          </w:p>
        </w:tc>
      </w:tr>
      <w:tr w:rsidR="00A634F5"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Заходи проведені з</w:t>
            </w:r>
            <w:r>
              <w:rPr>
                <w:lang w:val="uk-UA"/>
              </w:rPr>
              <w:t xml:space="preserve"> демонстрацією наукових досліджень (досягнень) з господарчої тематики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Обговорення і демонстрація наукових досліджень: </w:t>
            </w:r>
            <w:r>
              <w:t>Круглий стіл «Облік - мова бізнесу» 6 листопада 2024 р</w:t>
            </w:r>
            <w:r>
              <w:rPr>
                <w:lang w:val="uk-UA"/>
              </w:rPr>
              <w:t>.</w:t>
            </w:r>
          </w:p>
        </w:tc>
      </w:tr>
    </w:tbl>
    <w:p w:rsidR="00A634F5" w:rsidRDefault="00A634F5">
      <w:pPr>
        <w:ind w:left="-284" w:firstLine="710"/>
        <w:jc w:val="both"/>
        <w:rPr>
          <w:b/>
          <w:sz w:val="26"/>
          <w:szCs w:val="26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6394"/>
      </w:tblGrid>
      <w:tr w:rsidR="00A634F5" w:rsidRPr="004C1D5B">
        <w:trPr>
          <w:trHeight w:val="404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Назва роботи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«Розробка рекомендацій щодо оптимізації витрат діяльності ФГ «Антонінське»</w:t>
            </w:r>
          </w:p>
        </w:tc>
      </w:tr>
      <w:tr w:rsidR="00A634F5">
        <w:trPr>
          <w:trHeight w:val="397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Науковий керівник 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доктор економічних наук, професор Кучеренко Т.Є.</w:t>
            </w:r>
          </w:p>
        </w:tc>
      </w:tr>
      <w:tr w:rsidR="00A634F5">
        <w:trPr>
          <w:trHeight w:val="351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грн.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37 000,00</w:t>
            </w:r>
          </w:p>
        </w:tc>
      </w:tr>
      <w:tr w:rsidR="00A634F5">
        <w:trPr>
          <w:trHeight w:val="350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Наукова новизна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Оптимізація витрат за видами діяльності для суб’єктів малого підприємництва</w:t>
            </w:r>
          </w:p>
        </w:tc>
      </w:tr>
      <w:tr w:rsidR="00A634F5" w:rsidRPr="004C1D5B">
        <w:trPr>
          <w:trHeight w:val="440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Значимість та практичне застосування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Значимість: запропоновані заходи з розмежування витрат діяльності за видами, та їх складом, бюджетування витрат та контроль їх рівня дозволять удосконалити систему управління підприємством; </w:t>
            </w:r>
          </w:p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застосування: забезпечення дотримання законодавства щод</w:t>
            </w:r>
            <w:r>
              <w:rPr>
                <w:lang w:val="uk-UA"/>
              </w:rPr>
              <w:t>о формування інформації про витрати; виявлення резервів скорочення витрат та підвищення економічної ефективності господарювання; раціоналізація функціонування системи управління витратами</w:t>
            </w:r>
          </w:p>
        </w:tc>
      </w:tr>
      <w:tr w:rsidR="00A634F5">
        <w:trPr>
          <w:trHeight w:val="412"/>
        </w:trPr>
        <w:tc>
          <w:tcPr>
            <w:tcW w:w="3969" w:type="dxa"/>
          </w:tcPr>
          <w:p w:rsidR="00A634F5" w:rsidRDefault="00731094">
            <w:pPr>
              <w:jc w:val="both"/>
            </w:pPr>
            <w:r>
              <w:rPr>
                <w:lang w:val="uk-UA"/>
              </w:rPr>
              <w:t>Публікації за господарчою тематикою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Кучеренко Т.Є. Аніщенко Г.Ю. Оп</w:t>
            </w:r>
            <w:r>
              <w:rPr>
                <w:lang w:val="uk-UA"/>
              </w:rPr>
              <w:t>тимізація витрат діяльності: Матеріали І</w:t>
            </w:r>
            <w:r>
              <w:t>V</w:t>
            </w:r>
            <w:r>
              <w:rPr>
                <w:lang w:val="uk-UA"/>
              </w:rPr>
              <w:t xml:space="preserve"> Міжнародної науково-практичної Інтернет-конференції «Сучасний стан та перспективи розвитку обліку, аудиту, оподаткування та аналізу в умовах міжнародної інтеграції», яка відбудеться 20 листопада 2024 року (подано д</w:t>
            </w:r>
            <w:r>
              <w:rPr>
                <w:lang w:val="uk-UA"/>
              </w:rPr>
              <w:t>о друку)</w:t>
            </w:r>
          </w:p>
        </w:tc>
      </w:tr>
      <w:tr w:rsidR="00A634F5" w:rsidRPr="004C1D5B">
        <w:trPr>
          <w:trHeight w:val="2527"/>
        </w:trPr>
        <w:tc>
          <w:tcPr>
            <w:tcW w:w="3969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Заходи проведені з демонстрацією наукових досліджень (досягнень) з господарчої тематики</w:t>
            </w:r>
          </w:p>
        </w:tc>
        <w:tc>
          <w:tcPr>
            <w:tcW w:w="6394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Обговорення і демонстрація наукових досліджень: </w:t>
            </w:r>
            <w:r>
              <w:t>Круглий стіл «Облік - мова бізнесу» 6 листопада 2024 р</w:t>
            </w:r>
            <w:r>
              <w:rPr>
                <w:lang w:val="uk-UA"/>
              </w:rPr>
              <w:t>.</w:t>
            </w:r>
          </w:p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Презентація досліджень на ІV Міжнародної науково-практичної Інтернет-конференції «Сучасний стан та перспективи розвитку обліку, аудиту, оподаткування та аналізу в умовах міжнародної інтеграції», яка відбудеться 20 листопада 2024 року на базі кафедри фінанс</w:t>
            </w:r>
            <w:r>
              <w:rPr>
                <w:lang w:val="uk-UA"/>
              </w:rPr>
              <w:t>ів, обліку та оподаткування Херсонського національного технічного університету (м. Хмельницький, Україна).</w:t>
            </w:r>
          </w:p>
        </w:tc>
      </w:tr>
    </w:tbl>
    <w:p w:rsidR="00A634F5" w:rsidRDefault="00A634F5">
      <w:pPr>
        <w:ind w:left="-284" w:firstLine="710"/>
        <w:jc w:val="both"/>
        <w:rPr>
          <w:b/>
          <w:sz w:val="16"/>
          <w:szCs w:val="16"/>
          <w:lang w:val="uk-UA"/>
        </w:rPr>
      </w:pPr>
    </w:p>
    <w:p w:rsidR="00A634F5" w:rsidRDefault="00731094">
      <w:pPr>
        <w:pStyle w:val="af9"/>
        <w:ind w:left="0" w:firstLine="708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>Інноваційна спрямованість результатів наукових, науково-технічних робі</w:t>
      </w:r>
      <w:proofErr w:type="gramStart"/>
      <w:r>
        <w:rPr>
          <w:b/>
          <w:sz w:val="26"/>
          <w:szCs w:val="26"/>
          <w:lang w:val="ru-RU"/>
        </w:rPr>
        <w:t>т</w:t>
      </w:r>
      <w:proofErr w:type="gramEnd"/>
      <w:r>
        <w:rPr>
          <w:b/>
          <w:sz w:val="26"/>
          <w:szCs w:val="26"/>
          <w:lang w:val="ru-RU"/>
        </w:rPr>
        <w:t xml:space="preserve"> </w:t>
      </w:r>
    </w:p>
    <w:p w:rsidR="00A634F5" w:rsidRDefault="00731094">
      <w:pPr>
        <w:pStyle w:val="af9"/>
        <w:ind w:left="0" w:firstLine="708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</w:t>
      </w:r>
    </w:p>
    <w:tbl>
      <w:tblPr>
        <w:tblW w:w="104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3712"/>
        <w:gridCol w:w="5482"/>
      </w:tblGrid>
      <w:tr w:rsidR="00A634F5">
        <w:trPr>
          <w:trHeight w:val="403"/>
        </w:trPr>
        <w:tc>
          <w:tcPr>
            <w:tcW w:w="1250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</w:tc>
        <w:tc>
          <w:tcPr>
            <w:tcW w:w="3712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Наукова публікація</w:t>
            </w:r>
          </w:p>
        </w:tc>
        <w:tc>
          <w:tcPr>
            <w:tcW w:w="5482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Автори, бібліографічний опис</w:t>
            </w:r>
          </w:p>
        </w:tc>
      </w:tr>
      <w:tr w:rsidR="00A634F5">
        <w:trPr>
          <w:trHeight w:val="73"/>
        </w:trPr>
        <w:tc>
          <w:tcPr>
            <w:tcW w:w="1250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712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Патенти на винахід</w:t>
            </w:r>
          </w:p>
        </w:tc>
        <w:tc>
          <w:tcPr>
            <w:tcW w:w="5482" w:type="dxa"/>
          </w:tcPr>
          <w:p w:rsidR="00A634F5" w:rsidRDefault="00A634F5">
            <w:pPr>
              <w:jc w:val="center"/>
              <w:rPr>
                <w:lang w:val="uk-UA"/>
              </w:rPr>
            </w:pPr>
          </w:p>
        </w:tc>
      </w:tr>
      <w:tr w:rsidR="00A634F5">
        <w:trPr>
          <w:trHeight w:val="347"/>
        </w:trPr>
        <w:tc>
          <w:tcPr>
            <w:tcW w:w="1250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712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Патенти на корисну модель</w:t>
            </w:r>
          </w:p>
        </w:tc>
        <w:tc>
          <w:tcPr>
            <w:tcW w:w="5482" w:type="dxa"/>
          </w:tcPr>
          <w:p w:rsidR="00A634F5" w:rsidRDefault="00A634F5">
            <w:pPr>
              <w:jc w:val="center"/>
              <w:rPr>
                <w:lang w:val="uk-UA"/>
              </w:rPr>
            </w:pPr>
          </w:p>
        </w:tc>
      </w:tr>
      <w:tr w:rsidR="00A634F5">
        <w:trPr>
          <w:trHeight w:hRule="exact" w:val="1663"/>
        </w:trPr>
        <w:tc>
          <w:tcPr>
            <w:tcW w:w="1250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3712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Авторське свідоцтво, право, сертифікат, технологічна інструкція,  ДСТУ тощо (наявність копії в НДЧ обов’язкова)</w:t>
            </w:r>
          </w:p>
        </w:tc>
        <w:tc>
          <w:tcPr>
            <w:tcW w:w="5482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Свідоцтво про реєстрацію авторського права на твір №124102 </w:t>
            </w:r>
          </w:p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Стаття «Обліково-аналітичне забезпечення управління витратами виробництва продукції тваринництва»</w:t>
            </w:r>
          </w:p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Автори: Оляднічук Н.В., Підлубна О.Д.</w:t>
            </w:r>
          </w:p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 реєстрації 23.02.2024р.</w:t>
            </w:r>
          </w:p>
        </w:tc>
      </w:tr>
      <w:bookmarkEnd w:id="0"/>
    </w:tbl>
    <w:p w:rsidR="00A634F5" w:rsidRDefault="00A634F5">
      <w:pPr>
        <w:pStyle w:val="af9"/>
        <w:ind w:left="0" w:firstLine="708"/>
        <w:rPr>
          <w:b/>
          <w:sz w:val="26"/>
          <w:szCs w:val="26"/>
          <w:lang w:val="ru-RU"/>
        </w:rPr>
      </w:pPr>
    </w:p>
    <w:p w:rsidR="00A634F5" w:rsidRDefault="00731094">
      <w:pPr>
        <w:ind w:firstLine="708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6.</w:t>
      </w:r>
      <w:r>
        <w:rPr>
          <w:b/>
          <w:sz w:val="26"/>
          <w:szCs w:val="26"/>
          <w:lang w:val="uk-UA"/>
        </w:rPr>
        <w:t xml:space="preserve">  Членство науково-педагогічних працівників кафедри обліку і оподаткування у спецрадах</w:t>
      </w:r>
      <w:r>
        <w:rPr>
          <w:b/>
          <w:sz w:val="26"/>
          <w:szCs w:val="26"/>
          <w:lang w:val="uk-UA"/>
        </w:rPr>
        <w:t xml:space="preserve">  (у.т.ч. разових), експертних радах, редколегіях наукових збірників (журналів)</w:t>
      </w:r>
    </w:p>
    <w:p w:rsidR="00A634F5" w:rsidRDefault="00A634F5">
      <w:pPr>
        <w:jc w:val="center"/>
        <w:rPr>
          <w:b/>
          <w:sz w:val="26"/>
          <w:szCs w:val="26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1592"/>
        <w:gridCol w:w="8079"/>
      </w:tblGrid>
      <w:tr w:rsidR="00A634F5">
        <w:trPr>
          <w:trHeight w:hRule="exact" w:val="996"/>
        </w:trPr>
        <w:tc>
          <w:tcPr>
            <w:tcW w:w="692" w:type="dxa"/>
            <w:vAlign w:val="center"/>
          </w:tcPr>
          <w:p w:rsidR="00A634F5" w:rsidRDefault="007310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1592" w:type="dxa"/>
            <w:vAlign w:val="center"/>
          </w:tcPr>
          <w:p w:rsidR="00A634F5" w:rsidRDefault="007310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ПІБ</w:t>
            </w:r>
          </w:p>
        </w:tc>
        <w:tc>
          <w:tcPr>
            <w:tcW w:w="8079" w:type="dxa"/>
            <w:vAlign w:val="center"/>
          </w:tcPr>
          <w:p w:rsidR="00A634F5" w:rsidRDefault="007310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Член якої спецради (назва установи, при якій функціонує, шифр, спеціальність, яку представляє), експертної ради, редколегії (назва збірника (журналу), установа, якою вид</w:t>
            </w:r>
            <w:r>
              <w:rPr>
                <w:sz w:val="26"/>
                <w:szCs w:val="26"/>
                <w:lang w:val="uk-UA"/>
              </w:rPr>
              <w:t>ається)</w:t>
            </w:r>
          </w:p>
        </w:tc>
      </w:tr>
      <w:tr w:rsidR="00A634F5">
        <w:trPr>
          <w:trHeight w:hRule="exact" w:val="329"/>
        </w:trPr>
        <w:tc>
          <w:tcPr>
            <w:tcW w:w="692" w:type="dxa"/>
          </w:tcPr>
          <w:p w:rsidR="00A634F5" w:rsidRDefault="0073109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592" w:type="dxa"/>
          </w:tcPr>
          <w:p w:rsidR="00A634F5" w:rsidRDefault="0073109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079" w:type="dxa"/>
          </w:tcPr>
          <w:p w:rsidR="00A634F5" w:rsidRDefault="0073109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</w:tr>
      <w:tr w:rsidR="00A634F5" w:rsidRPr="004C1D5B">
        <w:trPr>
          <w:trHeight w:hRule="exact" w:val="1830"/>
        </w:trPr>
        <w:tc>
          <w:tcPr>
            <w:tcW w:w="692" w:type="dxa"/>
          </w:tcPr>
          <w:p w:rsidR="00A634F5" w:rsidRDefault="0073109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592" w:type="dxa"/>
          </w:tcPr>
          <w:p w:rsidR="00A634F5" w:rsidRDefault="00731094">
            <w:pPr>
              <w:ind w:right="-148"/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Л.Ю.</w:t>
            </w:r>
          </w:p>
        </w:tc>
        <w:tc>
          <w:tcPr>
            <w:tcW w:w="8079" w:type="dxa"/>
          </w:tcPr>
          <w:p w:rsidR="00A634F5" w:rsidRDefault="00731094">
            <w:pPr>
              <w:pStyle w:val="aff"/>
              <w:widowControl/>
              <w:tabs>
                <w:tab w:val="left" w:pos="0"/>
              </w:tabs>
              <w:spacing w:after="160"/>
              <w:ind w:left="0"/>
              <w:jc w:val="both"/>
              <w:rPr>
                <w:rStyle w:val="af0"/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Член редколегії наукового електронного журналу  НМетАУ «Проблеми економіки та політичної економії». </w:t>
            </w:r>
            <w:r>
              <w:rPr>
                <w:rStyle w:val="aff3"/>
                <w:rFonts w:ascii="Times New Roman" w:hAnsi="Times New Roman"/>
                <w:b w:val="0"/>
                <w:iCs/>
              </w:rPr>
              <w:t xml:space="preserve">Журнал внесено до переліку наукових фахових видань України (галузі науки - економічні) відповідно до наказу МОН України № 374 від 17.03.2017 р. Журнал внесено до реферативної бази даних наукових публікацій. </w:t>
            </w:r>
            <w:r>
              <w:rPr>
                <w:rStyle w:val="aff3"/>
                <w:rFonts w:ascii="Times New Roman" w:hAnsi="Times New Roman"/>
                <w:b w:val="0"/>
                <w:iCs/>
                <w:lang w:val="en-US"/>
              </w:rPr>
              <w:t>Index Copernicus – ICV 2020: 60.44.</w:t>
            </w:r>
            <w:r>
              <w:rPr>
                <w:rStyle w:val="aff3"/>
                <w:rFonts w:ascii="Times New Roman" w:hAnsi="Times New Roman"/>
                <w:iCs/>
                <w:lang w:val="en-US"/>
              </w:rPr>
              <w:t xml:space="preserve">  </w:t>
            </w:r>
            <w:hyperlink r:id="rId24" w:history="1">
              <w:r>
                <w:rPr>
                  <w:rStyle w:val="af0"/>
                  <w:rFonts w:ascii="Times New Roman" w:hAnsi="Times New Roman"/>
                </w:rPr>
                <w:t>https://journals.nmetau.edu.ua/index.php/pepe/about/editorialTeam</w:t>
              </w:r>
            </w:hyperlink>
          </w:p>
          <w:p w:rsidR="00A634F5" w:rsidRDefault="00A634F5">
            <w:pPr>
              <w:jc w:val="center"/>
              <w:rPr>
                <w:lang w:val="uk-UA"/>
              </w:rPr>
            </w:pPr>
          </w:p>
        </w:tc>
      </w:tr>
      <w:tr w:rsidR="00A634F5" w:rsidRPr="004C1D5B">
        <w:trPr>
          <w:trHeight w:hRule="exact" w:val="992"/>
        </w:trPr>
        <w:tc>
          <w:tcPr>
            <w:tcW w:w="692" w:type="dxa"/>
          </w:tcPr>
          <w:p w:rsidR="00A634F5" w:rsidRDefault="0073109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1592" w:type="dxa"/>
          </w:tcPr>
          <w:p w:rsidR="00A634F5" w:rsidRDefault="00731094">
            <w:pPr>
              <w:ind w:right="-148"/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Л.Ю.</w:t>
            </w:r>
          </w:p>
        </w:tc>
        <w:tc>
          <w:tcPr>
            <w:tcW w:w="8079" w:type="dxa"/>
          </w:tcPr>
          <w:p w:rsidR="00A634F5" w:rsidRDefault="00731094">
            <w:pPr>
              <w:pStyle w:val="aff"/>
              <w:widowControl/>
              <w:tabs>
                <w:tab w:val="left" w:pos="0"/>
              </w:tabs>
              <w:spacing w:after="200"/>
              <w:ind w:left="0"/>
              <w:jc w:val="both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 xml:space="preserve">Член редколегії  Міжнародної науково-практичної конференції «Аспекти стабільного розвитку економіки в </w:t>
            </w:r>
            <w:r>
              <w:rPr>
                <w:rFonts w:ascii="Times New Roman" w:hAnsi="Times New Roman"/>
                <w:color w:val="00B050"/>
              </w:rPr>
              <w:t>умовах ринкових відносин» , факультет економіки і підприємництва УНУС</w:t>
            </w:r>
          </w:p>
        </w:tc>
      </w:tr>
      <w:tr w:rsidR="00A634F5" w:rsidRPr="004C1D5B">
        <w:trPr>
          <w:trHeight w:val="599"/>
        </w:trPr>
        <w:tc>
          <w:tcPr>
            <w:tcW w:w="692" w:type="dxa"/>
            <w:vMerge w:val="restart"/>
          </w:tcPr>
          <w:p w:rsidR="00A634F5" w:rsidRDefault="0073109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592" w:type="dxa"/>
            <w:vMerge w:val="restart"/>
          </w:tcPr>
          <w:p w:rsidR="00A634F5" w:rsidRDefault="00731094">
            <w:pPr>
              <w:ind w:right="-148"/>
              <w:jc w:val="center"/>
              <w:rPr>
                <w:lang w:val="uk-UA"/>
              </w:rPr>
            </w:pPr>
            <w:r>
              <w:rPr>
                <w:lang w:val="uk-UA"/>
              </w:rPr>
              <w:t>Мельник Л.Ю</w:t>
            </w:r>
          </w:p>
        </w:tc>
        <w:tc>
          <w:tcPr>
            <w:tcW w:w="8079" w:type="dxa"/>
            <w:vMerge w:val="restart"/>
          </w:tcPr>
          <w:p w:rsidR="00A634F5" w:rsidRDefault="00731094">
            <w:pPr>
              <w:pStyle w:val="aff"/>
              <w:widowControl/>
              <w:tabs>
                <w:tab w:val="left" w:pos="0"/>
              </w:tabs>
              <w:spacing w:after="200"/>
              <w:ind w:left="0"/>
              <w:jc w:val="both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 xml:space="preserve">Член редколегії Всеукраїнської наукової конференції “Актуальні питання сучасної економіки”, </w:t>
            </w:r>
            <w:r>
              <w:rPr>
                <w:rFonts w:ascii="Times New Roman" w:hAnsi="Times New Roman"/>
                <w:color w:val="00B050"/>
              </w:rPr>
              <w:t>факультет економіки і підприємництва УНУС</w:t>
            </w:r>
          </w:p>
        </w:tc>
      </w:tr>
    </w:tbl>
    <w:p w:rsidR="00A634F5" w:rsidRDefault="00731094">
      <w:pPr>
        <w:jc w:val="center"/>
        <w:rPr>
          <w:b/>
          <w:sz w:val="26"/>
          <w:szCs w:val="26"/>
          <w:lang w:val="uk-UA"/>
        </w:rPr>
      </w:pPr>
      <w:r>
        <w:rPr>
          <w:b/>
          <w:lang w:val="uk-UA"/>
        </w:rPr>
        <w:t xml:space="preserve">      8. </w:t>
      </w:r>
      <w:r>
        <w:rPr>
          <w:b/>
          <w:sz w:val="26"/>
          <w:szCs w:val="26"/>
          <w:lang w:val="uk-UA"/>
        </w:rPr>
        <w:t>Укладено договорів кафедрою обліку і оподаткування про  наукове співробітництво з вітчизняними та закордонними організаціями (ЗВО, фірми тощо)</w:t>
      </w:r>
    </w:p>
    <w:p w:rsidR="00A634F5" w:rsidRDefault="00A634F5">
      <w:pPr>
        <w:jc w:val="center"/>
        <w:rPr>
          <w:b/>
          <w:sz w:val="26"/>
          <w:szCs w:val="26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1925"/>
        <w:gridCol w:w="7745"/>
      </w:tblGrid>
      <w:tr w:rsidR="00A634F5">
        <w:trPr>
          <w:trHeight w:hRule="exact" w:val="936"/>
        </w:trPr>
        <w:tc>
          <w:tcPr>
            <w:tcW w:w="709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1985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Країна</w:t>
            </w:r>
          </w:p>
        </w:tc>
        <w:tc>
          <w:tcPr>
            <w:tcW w:w="8117" w:type="dxa"/>
            <w:vAlign w:val="center"/>
          </w:tcPr>
          <w:p w:rsidR="00A634F5" w:rsidRDefault="00731094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Повна назва організацій (ЗВО, фірми тощо) та наукові напрями співробітництва </w:t>
            </w:r>
            <w:r>
              <w:rPr>
                <w:b/>
                <w:i/>
                <w:sz w:val="26"/>
                <w:szCs w:val="26"/>
                <w:lang w:val="uk-UA"/>
              </w:rPr>
              <w:t xml:space="preserve">(наявність копії договору </w:t>
            </w:r>
            <w:r>
              <w:rPr>
                <w:b/>
                <w:i/>
                <w:sz w:val="26"/>
                <w:szCs w:val="26"/>
                <w:lang w:val="uk-UA"/>
              </w:rPr>
              <w:t>в науково-дослідній частині обов`язкова!)</w:t>
            </w:r>
          </w:p>
        </w:tc>
      </w:tr>
      <w:tr w:rsidR="00A634F5">
        <w:trPr>
          <w:trHeight w:hRule="exact" w:val="267"/>
        </w:trPr>
        <w:tc>
          <w:tcPr>
            <w:tcW w:w="709" w:type="dxa"/>
          </w:tcPr>
          <w:p w:rsidR="00A634F5" w:rsidRDefault="0073109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985" w:type="dxa"/>
          </w:tcPr>
          <w:p w:rsidR="00A634F5" w:rsidRDefault="0073109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117" w:type="dxa"/>
          </w:tcPr>
          <w:p w:rsidR="00A634F5" w:rsidRDefault="0073109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</w:tr>
      <w:tr w:rsidR="00A634F5" w:rsidRPr="004C1D5B">
        <w:trPr>
          <w:trHeight w:hRule="exact" w:val="2877"/>
        </w:trPr>
        <w:tc>
          <w:tcPr>
            <w:tcW w:w="709" w:type="dxa"/>
          </w:tcPr>
          <w:p w:rsidR="00A634F5" w:rsidRDefault="0073109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98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Україна</w:t>
            </w:r>
          </w:p>
        </w:tc>
        <w:tc>
          <w:tcPr>
            <w:tcW w:w="8117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Товариство з обмеженою відповідальністю «МАСТЕР:СТРІМ» договір № 2024/015 від 16.05.2024 р. Наукові напрями співробітництва</w:t>
            </w:r>
            <w:r>
              <w:rPr>
                <w:lang w:val="uk-UA"/>
              </w:rPr>
              <w:t>: наукова, практична та освітня діяльність. Договір покликаний об’єднати зусилля в навчанні і поширені в Закладі освіти інформації про українські інноваційні ІТ рішення і розробки, а також сприяти поліпшенню якості викладання, підвищення рівня науково-мето</w:t>
            </w:r>
            <w:r>
              <w:rPr>
                <w:lang w:val="uk-UA"/>
              </w:rPr>
              <w:t xml:space="preserve">дичного забезпечення освітнього процесу, удосконалення системи підготовки, перепідготовки та підвищення кваліфікації кадрів шляхом застосування в своїй методичній та освітній діяльності комп’ютерної  програми-платформи </w:t>
            </w:r>
            <w:r>
              <w:rPr>
                <w:lang w:val="en-US"/>
              </w:rPr>
              <w:t>MASTER</w:t>
            </w:r>
            <w:r>
              <w:rPr>
                <w:lang w:val="uk-UA"/>
              </w:rPr>
              <w:t>.</w:t>
            </w:r>
          </w:p>
        </w:tc>
      </w:tr>
    </w:tbl>
    <w:p w:rsidR="00A634F5" w:rsidRDefault="00731094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             </w:t>
      </w:r>
    </w:p>
    <w:p w:rsidR="00A634F5" w:rsidRDefault="00731094">
      <w:pPr>
        <w:spacing w:line="360" w:lineRule="auto"/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 w:clear="all"/>
      </w:r>
      <w:r>
        <w:rPr>
          <w:b/>
          <w:sz w:val="26"/>
          <w:szCs w:val="26"/>
          <w:lang w:val="uk-UA"/>
        </w:rPr>
        <w:lastRenderedPageBreak/>
        <w:t>9.   Проведен</w:t>
      </w:r>
      <w:r>
        <w:rPr>
          <w:b/>
          <w:sz w:val="26"/>
          <w:szCs w:val="26"/>
          <w:lang w:val="uk-UA"/>
        </w:rPr>
        <w:t>о кафедрою Обліку і оподаткування наукових заходів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"/>
        <w:gridCol w:w="5973"/>
        <w:gridCol w:w="3700"/>
      </w:tblGrid>
      <w:tr w:rsidR="00A634F5">
        <w:trPr>
          <w:trHeight w:hRule="exact" w:val="866"/>
        </w:trPr>
        <w:tc>
          <w:tcPr>
            <w:tcW w:w="69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5973" w:type="dxa"/>
            <w:vAlign w:val="center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заходу (Міжнародні, Всеукраїнські й інші конференції, круглі столи, семінари тощо), дата проведення</w:t>
            </w:r>
          </w:p>
        </w:tc>
        <w:tc>
          <w:tcPr>
            <w:tcW w:w="370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Співорганізатори та кількість учасників</w:t>
            </w:r>
          </w:p>
        </w:tc>
      </w:tr>
      <w:tr w:rsidR="00A634F5">
        <w:trPr>
          <w:trHeight w:val="133"/>
        </w:trPr>
        <w:tc>
          <w:tcPr>
            <w:tcW w:w="69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973" w:type="dxa"/>
            <w:vAlign w:val="center"/>
          </w:tcPr>
          <w:p w:rsidR="00A634F5" w:rsidRDefault="007310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70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</w:tr>
      <w:tr w:rsidR="00A634F5">
        <w:trPr>
          <w:trHeight w:val="133"/>
        </w:trPr>
        <w:tc>
          <w:tcPr>
            <w:tcW w:w="69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973" w:type="dxa"/>
            <w:vAlign w:val="center"/>
          </w:tcPr>
          <w:p w:rsidR="00A634F5" w:rsidRDefault="00731094">
            <w:pPr>
              <w:rPr>
                <w:sz w:val="26"/>
                <w:szCs w:val="26"/>
                <w:lang w:val="uk-UA"/>
              </w:rPr>
            </w:pPr>
            <w:r>
              <w:rPr>
                <w:color w:val="121212"/>
                <w:lang w:val="uk-UA"/>
              </w:rPr>
              <w:t>І</w:t>
            </w:r>
            <w:r>
              <w:rPr>
                <w:color w:val="121212"/>
              </w:rPr>
              <w:t>нструктор тренінгу «Організація та управління власним бізнесом»</w:t>
            </w:r>
            <w:r>
              <w:rPr>
                <w:color w:val="121212"/>
                <w:lang w:val="uk-UA"/>
              </w:rPr>
              <w:t xml:space="preserve"> 05.03.2024</w:t>
            </w:r>
          </w:p>
        </w:tc>
        <w:tc>
          <w:tcPr>
            <w:tcW w:w="370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color w:val="121212"/>
              </w:rPr>
              <w:t>Японськ</w:t>
            </w:r>
            <w:r>
              <w:rPr>
                <w:color w:val="121212"/>
                <w:lang w:val="uk-UA"/>
              </w:rPr>
              <w:t>е</w:t>
            </w:r>
            <w:r>
              <w:rPr>
                <w:color w:val="121212"/>
              </w:rPr>
              <w:t xml:space="preserve"> агентств</w:t>
            </w:r>
            <w:r>
              <w:rPr>
                <w:color w:val="121212"/>
                <w:lang w:val="uk-UA"/>
              </w:rPr>
              <w:t>о</w:t>
            </w:r>
            <w:r>
              <w:rPr>
                <w:color w:val="121212"/>
              </w:rPr>
              <w:t xml:space="preserve"> </w:t>
            </w:r>
            <w:proofErr w:type="gramStart"/>
            <w:r>
              <w:rPr>
                <w:color w:val="121212"/>
              </w:rPr>
              <w:t>м</w:t>
            </w:r>
            <w:proofErr w:type="gramEnd"/>
            <w:r>
              <w:rPr>
                <w:color w:val="121212"/>
              </w:rPr>
              <w:t>іжнародного співробітництва</w:t>
            </w:r>
            <w:r>
              <w:rPr>
                <w:color w:val="121212"/>
                <w:lang w:val="uk-UA"/>
              </w:rPr>
              <w:t xml:space="preserve">, 55 </w:t>
            </w:r>
          </w:p>
        </w:tc>
      </w:tr>
      <w:tr w:rsidR="00A634F5">
        <w:trPr>
          <w:trHeight w:val="133"/>
        </w:trPr>
        <w:tc>
          <w:tcPr>
            <w:tcW w:w="69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973" w:type="dxa"/>
          </w:tcPr>
          <w:p w:rsidR="00A634F5" w:rsidRDefault="00731094">
            <w:r>
              <w:t>Науково-практичний семінар: Бухгалтерія в "кишені": не фантазія а реальність</w:t>
            </w:r>
            <w:r>
              <w:rPr>
                <w:lang w:val="uk-UA"/>
              </w:rPr>
              <w:t xml:space="preserve"> </w:t>
            </w:r>
            <w:r>
              <w:t>20 березня 2024 р.</w:t>
            </w:r>
          </w:p>
        </w:tc>
        <w:tc>
          <w:tcPr>
            <w:tcW w:w="3700" w:type="dxa"/>
          </w:tcPr>
          <w:p w:rsidR="00A634F5" w:rsidRDefault="00731094">
            <w:pPr>
              <w:jc w:val="center"/>
              <w:outlineLvl w:val="0"/>
              <w:rPr>
                <w:position w:val="-1"/>
              </w:rPr>
            </w:pPr>
            <w:r>
              <w:rPr>
                <w:position w:val="-1"/>
              </w:rPr>
              <w:t>41</w:t>
            </w:r>
          </w:p>
        </w:tc>
      </w:tr>
      <w:tr w:rsidR="00A634F5">
        <w:trPr>
          <w:trHeight w:val="133"/>
        </w:trPr>
        <w:tc>
          <w:tcPr>
            <w:tcW w:w="69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5973" w:type="dxa"/>
            <w:vAlign w:val="center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t xml:space="preserve">Всеукраїнська студентська наукова конференція </w:t>
            </w:r>
          </w:p>
          <w:p w:rsidR="00A634F5" w:rsidRDefault="00731094">
            <w:pPr>
              <w:jc w:val="both"/>
            </w:pPr>
            <w:r>
              <w:t xml:space="preserve">квітень 2024 </w:t>
            </w:r>
            <w:proofErr w:type="gramStart"/>
            <w:r>
              <w:t>р</w:t>
            </w:r>
            <w:proofErr w:type="gramEnd"/>
          </w:p>
        </w:tc>
        <w:tc>
          <w:tcPr>
            <w:tcW w:w="3700" w:type="dxa"/>
          </w:tcPr>
          <w:p w:rsidR="00A634F5" w:rsidRDefault="00731094">
            <w:pPr>
              <w:jc w:val="center"/>
              <w:outlineLvl w:val="0"/>
              <w:rPr>
                <w:position w:val="-1"/>
              </w:rPr>
            </w:pPr>
            <w:r>
              <w:rPr>
                <w:position w:val="-1"/>
              </w:rPr>
              <w:t>37</w:t>
            </w:r>
          </w:p>
        </w:tc>
      </w:tr>
      <w:tr w:rsidR="00A634F5">
        <w:trPr>
          <w:trHeight w:val="133"/>
        </w:trPr>
        <w:tc>
          <w:tcPr>
            <w:tcW w:w="69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973" w:type="dxa"/>
            <w:vAlign w:val="center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t>Науково-практичний семінар: Алгоритм роботи з податковим кредитом та податковими зобов’язаннями</w:t>
            </w:r>
          </w:p>
          <w:p w:rsidR="00A634F5" w:rsidRDefault="00731094">
            <w:pPr>
              <w:jc w:val="both"/>
            </w:pPr>
            <w:r>
              <w:t xml:space="preserve">22 травня 2024 </w:t>
            </w:r>
            <w:proofErr w:type="gramStart"/>
            <w:r>
              <w:t>р</w:t>
            </w:r>
            <w:proofErr w:type="gramEnd"/>
          </w:p>
        </w:tc>
        <w:tc>
          <w:tcPr>
            <w:tcW w:w="3700" w:type="dxa"/>
          </w:tcPr>
          <w:p w:rsidR="00A634F5" w:rsidRDefault="00731094">
            <w:pPr>
              <w:jc w:val="center"/>
              <w:outlineLvl w:val="0"/>
              <w:rPr>
                <w:position w:val="-1"/>
              </w:rPr>
            </w:pPr>
            <w:r>
              <w:rPr>
                <w:position w:val="-1"/>
              </w:rPr>
              <w:t>41</w:t>
            </w:r>
          </w:p>
        </w:tc>
      </w:tr>
      <w:tr w:rsidR="00A634F5">
        <w:trPr>
          <w:trHeight w:val="823"/>
        </w:trPr>
        <w:tc>
          <w:tcPr>
            <w:tcW w:w="69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5973" w:type="dxa"/>
            <w:vAlign w:val="center"/>
          </w:tcPr>
          <w:p w:rsidR="00A634F5" w:rsidRDefault="00731094">
            <w:r>
              <w:t>Науково-практичний семінар: Проблемні питання оподаткування сільськогосподарських виробників23 жовтня 2024 р.</w:t>
            </w:r>
          </w:p>
        </w:tc>
        <w:tc>
          <w:tcPr>
            <w:tcW w:w="3700" w:type="dxa"/>
          </w:tcPr>
          <w:p w:rsidR="00A634F5" w:rsidRDefault="00731094">
            <w:pPr>
              <w:jc w:val="center"/>
              <w:outlineLvl w:val="0"/>
              <w:rPr>
                <w:position w:val="-1"/>
              </w:rPr>
            </w:pPr>
            <w:r>
              <w:rPr>
                <w:position w:val="-1"/>
              </w:rPr>
              <w:t>34</w:t>
            </w:r>
          </w:p>
        </w:tc>
      </w:tr>
      <w:tr w:rsidR="00A634F5">
        <w:trPr>
          <w:trHeight w:val="133"/>
        </w:trPr>
        <w:tc>
          <w:tcPr>
            <w:tcW w:w="690" w:type="dxa"/>
            <w:vAlign w:val="center"/>
          </w:tcPr>
          <w:p w:rsidR="00A634F5" w:rsidRDefault="0073109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973" w:type="dxa"/>
          </w:tcPr>
          <w:p w:rsidR="00A634F5" w:rsidRDefault="00731094">
            <w:r>
              <w:t xml:space="preserve">Круглий </w:t>
            </w:r>
            <w:proofErr w:type="gramStart"/>
            <w:r>
              <w:t>ст</w:t>
            </w:r>
            <w:proofErr w:type="gramEnd"/>
            <w:r>
              <w:t>іл «Облік - мова бізнесу» 6 листопада 2024 р</w:t>
            </w:r>
          </w:p>
        </w:tc>
        <w:tc>
          <w:tcPr>
            <w:tcW w:w="3700" w:type="dxa"/>
          </w:tcPr>
          <w:p w:rsidR="00A634F5" w:rsidRDefault="00731094">
            <w:pPr>
              <w:jc w:val="center"/>
              <w:outlineLvl w:val="0"/>
              <w:rPr>
                <w:position w:val="-1"/>
              </w:rPr>
            </w:pPr>
            <w:r>
              <w:rPr>
                <w:position w:val="-1"/>
              </w:rPr>
              <w:t>44</w:t>
            </w:r>
          </w:p>
        </w:tc>
      </w:tr>
    </w:tbl>
    <w:p w:rsidR="00A634F5" w:rsidRDefault="00A634F5">
      <w:pPr>
        <w:ind w:firstLine="708"/>
        <w:jc w:val="both"/>
        <w:rPr>
          <w:b/>
          <w:sz w:val="26"/>
          <w:szCs w:val="26"/>
          <w:lang w:val="uk-UA"/>
        </w:rPr>
      </w:pPr>
    </w:p>
    <w:p w:rsidR="00A634F5" w:rsidRDefault="00731094">
      <w:pPr>
        <w:spacing w:line="360" w:lineRule="auto"/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10. Участь науково-педагогічних працівників кафедри Обліку і оподаткування </w:t>
      </w:r>
      <w:r>
        <w:rPr>
          <w:b/>
          <w:sz w:val="26"/>
          <w:szCs w:val="26"/>
          <w:lang w:val="uk-UA"/>
        </w:rPr>
        <w:t xml:space="preserve"> у наукових заходах</w:t>
      </w:r>
    </w:p>
    <w:tbl>
      <w:tblPr>
        <w:tblW w:w="103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19"/>
        <w:gridCol w:w="5270"/>
        <w:gridCol w:w="2016"/>
      </w:tblGrid>
      <w:tr w:rsidR="00A634F5">
        <w:trPr>
          <w:trHeight w:val="1180"/>
        </w:trPr>
        <w:tc>
          <w:tcPr>
            <w:tcW w:w="675" w:type="dxa"/>
            <w:vAlign w:val="center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2419" w:type="dxa"/>
            <w:vAlign w:val="center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5270" w:type="dxa"/>
            <w:vAlign w:val="center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заходу (Міжнародні конференції, Всеукраїнські конференції, семінари, круглі столи) дата проведення, місце проведення, установа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участі (доповідь, публікація)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9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70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Іванова Н.А., Аніщенко Г.Ю., Поліщук О.М.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XV International scientific and practical conference «Innovative Development: Synthesis of Scientific Approaches in Various Fields of Research» (March 20-22, 2024) Tallinn, Estonia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9" w:type="dxa"/>
          </w:tcPr>
          <w:p w:rsidR="00A634F5" w:rsidRDefault="00731094">
            <w:r>
              <w:rPr>
                <w:lang w:val="uk-UA"/>
              </w:rPr>
              <w:t>Іванова Н.А.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t>ІІІ</w:t>
            </w:r>
            <w:r>
              <w:rPr>
                <w:lang w:val="en-US"/>
              </w:rPr>
              <w:t xml:space="preserve"> International Scientific and Practical Conference</w:t>
            </w:r>
            <w:r>
              <w:rPr>
                <w:lang w:val="uk-UA"/>
              </w:rPr>
              <w:t xml:space="preserve"> «</w:t>
            </w:r>
            <w:r>
              <w:rPr>
                <w:lang w:val="en-US"/>
              </w:rPr>
              <w:t>EU: economic, financial, technical and social development trends: materials</w:t>
            </w:r>
            <w:r>
              <w:rPr>
                <w:lang w:val="uk-UA"/>
              </w:rPr>
              <w:t xml:space="preserve">» </w:t>
            </w:r>
            <w:r>
              <w:rPr>
                <w:lang w:val="en-US"/>
              </w:rPr>
              <w:t>(Burgas, Bulgaria, July 1-2, 2024)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Доповідь, 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9" w:type="dxa"/>
          </w:tcPr>
          <w:p w:rsidR="00A634F5" w:rsidRDefault="00731094">
            <w:r>
              <w:rPr>
                <w:lang w:val="uk-UA"/>
              </w:rPr>
              <w:t>Іванова Н.А.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XXV</w:t>
            </w:r>
            <w:r>
              <w:t>І</w:t>
            </w:r>
            <w:r>
              <w:rPr>
                <w:lang w:val="en-US"/>
              </w:rPr>
              <w:t xml:space="preserve"> International scientific and practical conference </w:t>
            </w:r>
            <w:r>
              <w:rPr>
                <w:lang w:val="en-US"/>
              </w:rPr>
              <w:t>«Theoretical and Practical Aspects of Modern Research» (June 5-7, 2024) Ottawa, Canada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9" w:type="dxa"/>
          </w:tcPr>
          <w:p w:rsidR="00A634F5" w:rsidRDefault="00731094">
            <w:r>
              <w:rPr>
                <w:lang w:val="uk-UA"/>
              </w:rPr>
              <w:t>Іванова Н.А.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XLV</w:t>
            </w:r>
            <w:r>
              <w:t>І</w:t>
            </w:r>
            <w:r>
              <w:rPr>
                <w:lang w:val="en-US"/>
              </w:rPr>
              <w:t xml:space="preserve"> </w:t>
            </w:r>
            <w:r>
              <w:t>Міжнародна</w:t>
            </w:r>
            <w:r>
              <w:rPr>
                <w:lang w:val="en-US"/>
              </w:rPr>
              <w:t xml:space="preserve"> </w:t>
            </w:r>
            <w:r>
              <w:t>науково</w:t>
            </w:r>
            <w:r>
              <w:rPr>
                <w:lang w:val="en-US"/>
              </w:rPr>
              <w:t>-</w:t>
            </w:r>
            <w:r>
              <w:t>практична</w:t>
            </w:r>
            <w:r>
              <w:rPr>
                <w:lang w:val="en-US"/>
              </w:rPr>
              <w:t xml:space="preserve"> </w:t>
            </w:r>
            <w:r>
              <w:t>конференція</w:t>
            </w:r>
            <w:r>
              <w:rPr>
                <w:lang w:val="en-US"/>
              </w:rPr>
              <w:t xml:space="preserve"> «Scientific research in the era of digital technologies: challenges and opportunities»  </w:t>
            </w:r>
            <w:r>
              <w:t>Барселон</w:t>
            </w:r>
            <w:r>
              <w:t>а</w:t>
            </w:r>
            <w:r>
              <w:rPr>
                <w:lang w:val="en-US"/>
              </w:rPr>
              <w:t xml:space="preserve"> </w:t>
            </w:r>
            <w:r>
              <w:t>Іспанія</w:t>
            </w:r>
            <w:r>
              <w:rPr>
                <w:lang w:val="en-US"/>
              </w:rPr>
              <w:t xml:space="preserve"> 6-8 </w:t>
            </w:r>
            <w:r>
              <w:t>листопада</w:t>
            </w:r>
            <w:r>
              <w:rPr>
                <w:lang w:val="en-US"/>
              </w:rPr>
              <w:t xml:space="preserve"> 2024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Аніщенко Г.Ю.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The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materials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the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XX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International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Scientific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and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Practical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Conference</w:t>
            </w:r>
            <w:r>
              <w:rPr>
                <w:lang w:val="uk-UA"/>
              </w:rPr>
              <w:t xml:space="preserve"> «</w:t>
            </w:r>
            <w:r>
              <w:rPr>
                <w:lang w:val="en-US"/>
              </w:rPr>
              <w:t>Problems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solving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global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problems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humanity</w:t>
            </w:r>
            <w:r>
              <w:rPr>
                <w:lang w:val="uk-UA"/>
              </w:rPr>
              <w:t xml:space="preserve">», </w:t>
            </w:r>
            <w:r>
              <w:rPr>
                <w:lang w:val="en-US"/>
              </w:rPr>
              <w:t>May</w:t>
            </w:r>
            <w:r>
              <w:rPr>
                <w:lang w:val="uk-UA"/>
              </w:rPr>
              <w:t xml:space="preserve"> 20-22, 2024, </w:t>
            </w:r>
            <w:r>
              <w:rPr>
                <w:lang w:val="en-US"/>
              </w:rPr>
              <w:t>Athens</w:t>
            </w:r>
            <w:r>
              <w:rPr>
                <w:lang w:val="uk-UA"/>
              </w:rPr>
              <w:t xml:space="preserve">, </w:t>
            </w:r>
            <w:r>
              <w:rPr>
                <w:lang w:val="en-US"/>
              </w:rPr>
              <w:t>Greece</w:t>
            </w:r>
            <w:r>
              <w:rPr>
                <w:lang w:val="uk-UA"/>
              </w:rPr>
              <w:t>.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t xml:space="preserve">Аніщенко Г.Ю., </w:t>
            </w:r>
            <w:proofErr w:type="gramStart"/>
            <w:r>
              <w:t>П</w:t>
            </w:r>
            <w:proofErr w:type="gramEnd"/>
            <w:r>
              <w:t>ідлубна О.Д.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</w:pPr>
            <w:r>
              <w:rPr>
                <w:lang w:val="en-US"/>
              </w:rPr>
              <w:t>The materials of the XXVІІІ International scientific and practical conference «Prospects of Innovative Development in Science and Technology» (June 19-21, 2024) Gothenburg, Sweden. International Scientific Unity, 2024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</w:t>
            </w:r>
            <w:r>
              <w:rPr>
                <w:lang w:val="uk-UA"/>
              </w:rPr>
              <w:t>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Оляднічук Н.В., Підлубна О.Д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The 5th International scientific and practical conference «Modern research in science and education» (January 11-13, 2024) BoScience Publisher, Chicago, USA. 2024.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t>Оляднічук Н.В.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The 5th International scienti</w:t>
            </w:r>
            <w:r>
              <w:rPr>
                <w:lang w:val="en-US"/>
              </w:rPr>
              <w:t>fic and practical conference «Topical aspects of modern scientific research» (January 25-27, 2024) CPN Publishing Group, Tokyo, Japan. 2024.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en-US"/>
              </w:rPr>
              <w:t>Оляднічук Н.В.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International scientific-practical conference «Science, education, technology and society in the context of globalization»: conference proceedings (Tampere, Finland, March 2, 2024). Tampere, Finland: Scholarly Publisher ICSSH, 2024.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Оляднічу</w:t>
            </w:r>
            <w:r>
              <w:rPr>
                <w:lang w:val="uk-UA"/>
              </w:rPr>
              <w:t>к Н.В., Підлубна О.Д.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The 2nd International scientific and practical conference “Scientific achievements of contemporary society” (September 12-14, 2024) Cognum Publishing House, London, United Kingdom. 2024.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Оляднічук Н.В., Крачок Л.І.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2nd International scientific and practical conference «Science and technology: challenges, prospects and innovations» (October 4-6, 2024) </w:t>
            </w:r>
          </w:p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CPN Publishing Group, Osaka, Japan. </w:t>
            </w:r>
            <w:r>
              <w:t xml:space="preserve">2024. 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t>Ратушна О.П.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ІV International scientific and practical conference «The aspects of contemporary scientific reserarch that encompass both theoretical and practical components» (10-12. 01. 2024) Venice, Italy, International Science Unity. 2024.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en-US"/>
              </w:rPr>
              <w:t>Ратушна О.П.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XІX International scientific and practical conference «Modern Trends are the Driving Force of Scientific Progress» (April 17-19, 2024) Lisbon, Portugal. International Scientific Unity, 2024.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t>Ратушна О.П.</w:t>
            </w:r>
            <w:r>
              <w:rPr>
                <w:lang w:val="uk-UA"/>
              </w:rPr>
              <w:t>, Михайловина С.О.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XXІІ International</w:t>
            </w:r>
            <w:r>
              <w:rPr>
                <w:lang w:val="en-US"/>
              </w:rPr>
              <w:t xml:space="preserve"> scientific and practical conference «Modern Scientific Research: Theoretical and Practical Aspects» (May 8-10, 2024) Oslo, Norway. International Scientific Unity, 2024.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t>Поліщук О.М.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XІV International scientific and practical conference «Solving Scientific Problems Using Innovative Concepts» (March 13-15, 2024) Copenhagen, Denmark. International Scientific Unity.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Михайловина С.О.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XX International scientific and practical</w:t>
            </w:r>
            <w:r>
              <w:rPr>
                <w:lang w:val="en-US"/>
              </w:rPr>
              <w:t xml:space="preserve"> conference «Scientific Research: Modern Challenges and Prospects» (April 24-26, 2024) Prague, Czech Republic. International Scientific Unity, 2024</w:t>
            </w:r>
          </w:p>
        </w:tc>
        <w:tc>
          <w:tcPr>
            <w:tcW w:w="2016" w:type="dxa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2419" w:type="dxa"/>
          </w:tcPr>
          <w:p w:rsidR="00A634F5" w:rsidRDefault="00731094">
            <w:r>
              <w:t>Мельник Л.Ю.</w:t>
            </w:r>
          </w:p>
        </w:tc>
        <w:tc>
          <w:tcPr>
            <w:tcW w:w="5270" w:type="dxa"/>
          </w:tcPr>
          <w:p w:rsidR="00A634F5" w:rsidRDefault="00731094">
            <w:proofErr w:type="gramStart"/>
            <w:r>
              <w:t>XVI з’їзд Федерації аудиторів, бухгалтерів і фінансистів АПК України</w:t>
            </w:r>
            <w:proofErr w:type="gramEnd"/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Доповідь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Кучеренко Т.Є.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Міжнародна науково-практична конференція Трансформація обліку та звітності в умовах соціально-економічних викликів. Київ, 27 березня 2024 р.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Аніщенко Г.Ю., Оляднічук Н.В., Крачок Л.І., Крочак О.І., Ратушна О.П., Поліщук О.М</w:t>
            </w:r>
            <w:r>
              <w:rPr>
                <w:lang w:val="uk-UA"/>
              </w:rPr>
              <w:t xml:space="preserve">., </w:t>
            </w:r>
          </w:p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Михайловина С.О.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color w:val="00B050"/>
              </w:rPr>
            </w:pPr>
            <w:r>
              <w:rPr>
                <w:color w:val="00B050"/>
                <w:lang w:val="uk-UA"/>
              </w:rPr>
              <w:t>ХIХ Міжнародна науково-практична конференція «Аспекти стабільного розвитку економіки в умовах ринкових відносин». 27 травня 2024 р. Умань.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19" w:type="dxa"/>
          </w:tcPr>
          <w:p w:rsidR="00A634F5" w:rsidRDefault="00731094">
            <w:r>
              <w:rPr>
                <w:lang w:val="uk-UA"/>
              </w:rPr>
              <w:t>Андрусяк В.М.,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</w:pPr>
            <w:r>
              <w:rPr>
                <w:lang w:val="uk-UA"/>
              </w:rPr>
              <w:t>XІ Міжнародна науково-практична інтернет-конференція «Актуальні проблеми обліково-аналітичного процесу в управлінні підприємницькою діяльністю». 24 жовтня 2024 року м. Мукачево.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19" w:type="dxa"/>
          </w:tcPr>
          <w:p w:rsidR="00A634F5" w:rsidRDefault="00731094">
            <w:r>
              <w:t>Мельник Л.Ю.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</w:pPr>
            <w:r>
              <w:t>Всеукраїнському науково-методичному семінарі "</w:t>
            </w:r>
            <w:proofErr w:type="gramStart"/>
            <w:r>
              <w:t>П</w:t>
            </w:r>
            <w:proofErr w:type="gramEnd"/>
            <w:r>
              <w:t>ідв</w:t>
            </w:r>
            <w:r>
              <w:t>ищення якості підготовки фахівців з обліку і оподаткування: реалії та виклики" організованого Національним університетом біоресурсів і природокористування України 12 березня 2024 р.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19" w:type="dxa"/>
          </w:tcPr>
          <w:p w:rsidR="00A634F5" w:rsidRDefault="00731094">
            <w:r>
              <w:rPr>
                <w:lang w:val="uk-UA"/>
              </w:rPr>
              <w:t>Аніщенко Г.Ю.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</w:pPr>
            <w:r>
              <w:rPr>
                <w:lang w:val="uk-UA"/>
              </w:rPr>
              <w:t xml:space="preserve">Всеукраїнське науково-педагогічне підвищення кваліфікації з економічних наук, 30 жовтня – 10 грудня 2023 р. Львів-Торунь : Ліга-Прес, 2023. 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Оляднічук Н.В., Крачок Л.І., Крочак О.І., Поліщук О.М.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Всеукраїнська науково-практична конференція Черкаського національного університету імені Богдана Хмельницького «Економіка, обік, фінанси та маркетинг: аналіз тенденцій та перспектив розвитку». Черкаси, 06.06.2024. 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1171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 xml:space="preserve">Крачок Л.І. 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Всеукраїнська</w:t>
            </w:r>
            <w:r>
              <w:rPr>
                <w:lang w:val="uk-UA"/>
              </w:rPr>
              <w:t xml:space="preserve"> науково-практична конференція «Бухгалтерський облік, контроль та аналіз в умовах інституційних змін» м. Полтава 31 жовтня 2024.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Крочак О.І., Михайловина С.О.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color w:val="00B050"/>
              </w:rPr>
            </w:pPr>
            <w:r>
              <w:rPr>
                <w:color w:val="00B050"/>
                <w:lang w:val="uk-UA"/>
              </w:rPr>
              <w:t>V Всеукраїнська науково-практична Інтернет-конференція 6 червня 2024 р.. м. Умань. 2024. УНУС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  <w:tr w:rsidR="00A634F5">
        <w:trPr>
          <w:trHeight w:val="427"/>
        </w:trPr>
        <w:tc>
          <w:tcPr>
            <w:tcW w:w="675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19" w:type="dxa"/>
          </w:tcPr>
          <w:p w:rsidR="00A634F5" w:rsidRDefault="00731094">
            <w:pPr>
              <w:rPr>
                <w:lang w:val="uk-UA"/>
              </w:rPr>
            </w:pPr>
            <w:r>
              <w:rPr>
                <w:lang w:val="uk-UA"/>
              </w:rPr>
              <w:t>Кучеренко Т.Є.</w:t>
            </w:r>
          </w:p>
        </w:tc>
        <w:tc>
          <w:tcPr>
            <w:tcW w:w="5270" w:type="dxa"/>
          </w:tcPr>
          <w:p w:rsidR="00A634F5" w:rsidRDefault="00731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VII Всеукраїнська науково-практична конференція «Актуальні проблеми та перспективи розвитку обліку, аналізу». м. Полтава, 28-29 березня 2024 р</w:t>
            </w:r>
          </w:p>
        </w:tc>
        <w:tc>
          <w:tcPr>
            <w:tcW w:w="2016" w:type="dxa"/>
            <w:vAlign w:val="center"/>
          </w:tcPr>
          <w:p w:rsidR="00A634F5" w:rsidRDefault="00731094">
            <w:pPr>
              <w:jc w:val="center"/>
            </w:pPr>
            <w:r>
              <w:rPr>
                <w:lang w:val="uk-UA"/>
              </w:rPr>
              <w:t>Публікація</w:t>
            </w:r>
          </w:p>
        </w:tc>
      </w:tr>
    </w:tbl>
    <w:p w:rsidR="00A634F5" w:rsidRDefault="00A634F5">
      <w:pPr>
        <w:ind w:firstLine="708"/>
        <w:jc w:val="both"/>
        <w:rPr>
          <w:b/>
          <w:lang w:val="uk-UA"/>
        </w:rPr>
      </w:pPr>
    </w:p>
    <w:p w:rsidR="00A634F5" w:rsidRDefault="00731094">
      <w:pPr>
        <w:ind w:firstLine="708"/>
        <w:jc w:val="both"/>
        <w:rPr>
          <w:i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 w:clear="all"/>
      </w:r>
      <w:r>
        <w:rPr>
          <w:b/>
          <w:sz w:val="26"/>
          <w:szCs w:val="26"/>
          <w:lang w:val="uk-UA"/>
        </w:rPr>
        <w:lastRenderedPageBreak/>
        <w:t>12.  Відомості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про науково-дослідну роботу та інноваційну діяльність студентів, аспірантів, молодих</w:t>
      </w:r>
      <w:r>
        <w:rPr>
          <w:b/>
          <w:sz w:val="26"/>
          <w:szCs w:val="26"/>
          <w:lang w:val="uk-UA"/>
        </w:rPr>
        <w:t xml:space="preserve"> учених </w:t>
      </w:r>
    </w:p>
    <w:p w:rsidR="00A634F5" w:rsidRDefault="00A634F5">
      <w:pPr>
        <w:ind w:firstLine="708"/>
        <w:jc w:val="both"/>
        <w:rPr>
          <w:b/>
          <w:sz w:val="26"/>
          <w:szCs w:val="26"/>
          <w:lang w:val="uk-UA"/>
        </w:rPr>
      </w:pPr>
    </w:p>
    <w:p w:rsidR="00A634F5" w:rsidRDefault="00731094">
      <w:pPr>
        <w:ind w:firstLine="708"/>
        <w:jc w:val="both"/>
        <w:rPr>
          <w:i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Відомості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про науково-дослідну роботу та інноваційну діяльність аспірантів</w:t>
      </w:r>
    </w:p>
    <w:p w:rsidR="00A634F5" w:rsidRDefault="00A634F5">
      <w:pPr>
        <w:ind w:firstLine="709"/>
        <w:jc w:val="both"/>
        <w:rPr>
          <w:i/>
          <w:sz w:val="26"/>
          <w:szCs w:val="26"/>
          <w:lang w:val="uk-UA"/>
        </w:rPr>
      </w:pPr>
    </w:p>
    <w:tbl>
      <w:tblPr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1508"/>
        <w:gridCol w:w="6804"/>
        <w:gridCol w:w="1497"/>
      </w:tblGrid>
      <w:tr w:rsidR="00A634F5">
        <w:trPr>
          <w:trHeight w:val="823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4F5" w:rsidRDefault="007310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4F5" w:rsidRDefault="007310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ПІП аспіранта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4F5" w:rsidRDefault="007310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Публікації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4F5" w:rsidRDefault="0073109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Науковий керівник аспіранта</w:t>
            </w:r>
          </w:p>
        </w:tc>
      </w:tr>
      <w:tr w:rsidR="00A634F5">
        <w:trPr>
          <w:trHeight w:val="1719"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iCs/>
                <w:lang w:val="uk-UA" w:eastAsia="uk-UA"/>
              </w:rPr>
              <w:t>Панчук М.О.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eastAsia="en-US"/>
              </w:rPr>
            </w:pPr>
            <w:r>
              <w:rPr>
                <w:lang w:val="uk-UA" w:eastAsia="uk-UA"/>
              </w:rPr>
              <w:t xml:space="preserve">Крачок Л.І., Мельник В.М., Панчук М.О. Роль інформаційно-облікового забезпечення управління діяльністю підприємств в умовах сталого розвитку // Економіка та суспільство. </w:t>
            </w:r>
            <w:r>
              <w:rPr>
                <w:lang w:eastAsia="uk-UA"/>
              </w:rPr>
              <w:t xml:space="preserve">2024. Випуск 60. </w:t>
            </w:r>
            <w:r>
              <w:rPr>
                <w:lang w:val="en-US" w:eastAsia="uk-UA"/>
              </w:rPr>
              <w:t>URL</w:t>
            </w:r>
            <w:r>
              <w:rPr>
                <w:lang w:eastAsia="uk-UA"/>
              </w:rPr>
              <w:t xml:space="preserve">: </w:t>
            </w:r>
            <w:hyperlink r:id="rId25" w:tgtFrame="_blank" w:history="1">
              <w:r>
                <w:rPr>
                  <w:color w:val="0000FF"/>
                  <w:u w:val="single"/>
                  <w:lang w:eastAsia="uk-UA"/>
                </w:rPr>
                <w:t>https://economyandsociety.in.ua/index.php/journal/article/view/3605/3536</w:t>
              </w:r>
            </w:hyperlink>
            <w:r>
              <w:rPr>
                <w:i/>
                <w:iCs/>
                <w:lang w:val="uk-UA" w:eastAsia="uk-UA"/>
              </w:rPr>
              <w:t xml:space="preserve"> </w:t>
            </w:r>
            <w:r>
              <w:rPr>
                <w:iCs/>
                <w:lang w:val="uk-UA" w:eastAsia="uk-UA"/>
              </w:rPr>
              <w:t xml:space="preserve">(стаття у фаховому виданні України категорії Б) 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д.е.н, професор Мельник Л.Ю.</w:t>
            </w:r>
          </w:p>
        </w:tc>
      </w:tr>
      <w:tr w:rsidR="00A634F5">
        <w:trPr>
          <w:trHeight w:val="1421"/>
        </w:trPr>
        <w:tc>
          <w:tcPr>
            <w:tcW w:w="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iCs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Панчук М.О., Мельник В.М. Цифрові технології в маркетинговій діяльності аграрних підприємств: переваги та недоліки // Актуальні питання сучасної економіки : матеріали Х</w:t>
            </w:r>
            <w:r>
              <w:rPr>
                <w:color w:val="000000"/>
                <w:lang w:eastAsia="uk-UA"/>
              </w:rPr>
              <w:t>V</w:t>
            </w:r>
            <w:r>
              <w:rPr>
                <w:color w:val="000000"/>
                <w:lang w:val="uk-UA" w:eastAsia="uk-UA"/>
              </w:rPr>
              <w:t>І Всеукраїнської наукової конференції, 14 листопада 2024р. Умань :УНУС. 2024.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</w:tr>
      <w:tr w:rsidR="00A634F5">
        <w:trPr>
          <w:trHeight w:val="1664"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iCs/>
                <w:lang w:val="uk-UA" w:eastAsia="uk-UA"/>
              </w:rPr>
              <w:t>Ніколенко Г.Б.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color w:val="000000"/>
                <w:lang w:val="uk-UA" w:eastAsia="uk-UA"/>
              </w:rPr>
              <w:t xml:space="preserve">Ніколенко Г.Б., Сторожук В.Г. Основні ознаки забезпечення конкурентоспроможності територіальних громад причорноморського економічного району // Європейський вектор економічного розвитку. 2024. №  1(36). с. 58-69. </w:t>
            </w:r>
            <w:r>
              <w:rPr>
                <w:color w:val="000000"/>
                <w:lang w:val="en-US" w:eastAsia="uk-UA"/>
              </w:rPr>
              <w:t>URL</w:t>
            </w:r>
            <w:proofErr w:type="gramStart"/>
            <w:r>
              <w:rPr>
                <w:color w:val="000000"/>
                <w:lang w:val="uk-UA" w:eastAsia="uk-UA"/>
              </w:rPr>
              <w:t>: .</w:t>
            </w:r>
            <w:proofErr w:type="gramEnd"/>
            <w:r>
              <w:rPr>
                <w:color w:val="0000FF"/>
                <w:u w:val="single"/>
                <w:lang w:val="uk-UA" w:eastAsia="uk-UA"/>
              </w:rPr>
              <w:fldChar w:fldCharType="begin"/>
            </w:r>
            <w:r>
              <w:rPr>
                <w:color w:val="0000FF"/>
                <w:u w:val="single"/>
                <w:lang w:val="uk-UA" w:eastAsia="uk-UA"/>
              </w:rPr>
              <w:instrText xml:space="preserve"> HYPERLINK "https://eu</w:instrText>
            </w:r>
            <w:r>
              <w:rPr>
                <w:color w:val="0000FF"/>
                <w:u w:val="single"/>
                <w:lang w:val="uk-UA" w:eastAsia="uk-UA"/>
              </w:rPr>
              <w:instrText xml:space="preserve">rodev.duan.edu.ua/images/PDF/ 2024/1/7.pdf" </w:instrText>
            </w:r>
            <w:r>
              <w:rPr>
                <w:color w:val="0000FF"/>
                <w:u w:val="single"/>
                <w:lang w:val="uk-UA" w:eastAsia="uk-UA"/>
              </w:rPr>
              <w:fldChar w:fldCharType="separate"/>
            </w:r>
            <w:r>
              <w:rPr>
                <w:rStyle w:val="af0"/>
                <w:lang w:val="uk-UA" w:eastAsia="uk-UA"/>
              </w:rPr>
              <w:t>https://eurodev.duan.edu.ua/images/PDF/</w:t>
            </w:r>
            <w:bookmarkStart w:id="1" w:name="_Hlt182410609"/>
            <w:bookmarkEnd w:id="1"/>
            <w:r>
              <w:rPr>
                <w:rStyle w:val="af0"/>
                <w:lang w:val="uk-UA" w:eastAsia="uk-UA"/>
              </w:rPr>
              <w:t xml:space="preserve"> 2024/1/7.pdf</w:t>
            </w:r>
            <w:r>
              <w:rPr>
                <w:color w:val="0000FF"/>
                <w:u w:val="single"/>
                <w:lang w:val="uk-UA" w:eastAsia="uk-UA"/>
              </w:rPr>
              <w:fldChar w:fldCharType="end"/>
            </w:r>
            <w:r>
              <w:rPr>
                <w:color w:val="000000"/>
                <w:lang w:val="uk-UA" w:eastAsia="uk-UA"/>
              </w:rPr>
              <w:t xml:space="preserve">  </w:t>
            </w:r>
            <w:r>
              <w:rPr>
                <w:iCs/>
                <w:lang w:val="uk-UA" w:eastAsia="uk-UA"/>
              </w:rPr>
              <w:t>(стаття у фах. виданні України кат.Б)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д.е.н, професор Мельник Л.Ю.</w:t>
            </w:r>
          </w:p>
        </w:tc>
      </w:tr>
      <w:tr w:rsidR="00A634F5" w:rsidRPr="004C1D5B">
        <w:trPr>
          <w:trHeight w:val="315"/>
        </w:trPr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i/>
                <w:iCs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Ніколенко Г.Б. Інноваційні засад</w:t>
            </w:r>
            <w:r>
              <w:rPr>
                <w:color w:val="000000"/>
                <w:lang w:val="uk-UA" w:eastAsia="uk-UA"/>
              </w:rPr>
              <w:t>и соціального розвитку територіальних громад // Актуальні проблеми сучасної науки: теоретичні та практичні дослідження молодих учених: Матеріали ІІ Всеукраїнської науково-практичної конференції. м. Полтава, 14 – 15 травня 2024 р. Полтава, 2024. с. 343-345.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</w:tr>
      <w:tr w:rsidR="00A634F5" w:rsidRPr="004C1D5B">
        <w:trPr>
          <w:trHeight w:val="1437"/>
        </w:trPr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i/>
                <w:iCs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lang w:val="uk-UA" w:eastAsia="uk-UA"/>
              </w:rPr>
              <w:t xml:space="preserve">Ніколенко Г.Б., Сторожук В.Г. </w:t>
            </w:r>
            <w:r>
              <w:rPr>
                <w:color w:val="000000"/>
                <w:lang w:val="uk-UA" w:eastAsia="uk-UA"/>
              </w:rPr>
              <w:t>Податкові надходження Долинської сільської територіальної громади // Актуальні питання сучасної економіки : матеріали ХVІ Всеукраїнської наукової конференції, 14 листопада 2024р. – Умань :УНУС. 2024.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</w:tr>
      <w:tr w:rsidR="00A634F5">
        <w:trPr>
          <w:trHeight w:val="1687"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iCs/>
                <w:lang w:val="uk-UA" w:eastAsia="uk-UA"/>
              </w:rPr>
              <w:t>Сторожук В.Г.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color w:val="000000"/>
                <w:lang w:val="uk-UA" w:eastAsia="uk-UA"/>
              </w:rPr>
              <w:t xml:space="preserve">Ніколенко Г.Б., Сторожук В.Г. Основні ознаки забезпечення конкурентоспроможності територіальних громад причорноморського економічного району // Європейський вектор економічного розвитку. 2024. №  1(36). с. 58-69. </w:t>
            </w:r>
            <w:r>
              <w:rPr>
                <w:color w:val="000000"/>
                <w:lang w:val="en-US" w:eastAsia="uk-UA"/>
              </w:rPr>
              <w:t>URL</w:t>
            </w:r>
            <w:proofErr w:type="gramStart"/>
            <w:r>
              <w:rPr>
                <w:color w:val="000000"/>
                <w:lang w:val="uk-UA" w:eastAsia="uk-UA"/>
              </w:rPr>
              <w:t>: .</w:t>
            </w:r>
            <w:proofErr w:type="gramEnd"/>
            <w:hyperlink r:id="rId26" w:history="1">
              <w:r>
                <w:rPr>
                  <w:rStyle w:val="af0"/>
                  <w:lang w:val="uk-UA" w:eastAsia="uk-UA"/>
                </w:rPr>
                <w:t>https://eurodev.duan.edu.ua/images/PDF/ 2024/1/7.pdf</w:t>
              </w:r>
            </w:hyperlink>
            <w:r>
              <w:rPr>
                <w:color w:val="000000"/>
                <w:lang w:val="uk-UA" w:eastAsia="uk-UA"/>
              </w:rPr>
              <w:t xml:space="preserve">  </w:t>
            </w:r>
            <w:r>
              <w:rPr>
                <w:iCs/>
                <w:lang w:val="uk-UA" w:eastAsia="uk-UA"/>
              </w:rPr>
              <w:t>(стаття у фах. виданні України кат.Б)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д.е.н, професор Мельник Л.Ю.</w:t>
            </w:r>
          </w:p>
        </w:tc>
      </w:tr>
      <w:tr w:rsidR="00A634F5" w:rsidRPr="004C1D5B">
        <w:trPr>
          <w:trHeight w:val="330"/>
        </w:trPr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iCs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lang w:val="uk-UA" w:eastAsia="uk-UA"/>
              </w:rPr>
              <w:t xml:space="preserve">Ніколенко Г.Б., Сторожук В.Г. </w:t>
            </w:r>
            <w:r>
              <w:rPr>
                <w:color w:val="000000"/>
                <w:lang w:val="uk-UA" w:eastAsia="uk-UA"/>
              </w:rPr>
              <w:t>Податкові надходження Долинської сільської територіальної громади // Актуальні питання сучасної економіки : матеріали ХVІ Всеукраїнської наукової конференції, 14 листопада 2024р. – Умань :УНУС. 2024.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</w:tr>
      <w:tr w:rsidR="00A634F5">
        <w:trPr>
          <w:trHeight w:val="210"/>
        </w:trPr>
        <w:tc>
          <w:tcPr>
            <w:tcW w:w="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iCs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iCs/>
                <w:lang w:val="uk-UA" w:eastAsia="uk-UA"/>
              </w:rPr>
            </w:pPr>
            <w:r>
              <w:rPr>
                <w:iCs/>
                <w:color w:val="000000"/>
                <w:lang w:val="uk-UA" w:eastAsia="uk-UA"/>
              </w:rPr>
              <w:t xml:space="preserve">Участь у виконанні </w:t>
            </w:r>
            <w:r>
              <w:rPr>
                <w:iCs/>
                <w:lang w:val="uk-UA" w:eastAsia="uk-UA"/>
              </w:rPr>
              <w:t>науково-дослідної роботи на замовленн</w:t>
            </w:r>
            <w:r>
              <w:rPr>
                <w:iCs/>
                <w:lang w:eastAsia="uk-UA"/>
              </w:rPr>
              <w:t>я територіальної громади</w:t>
            </w:r>
            <w:r>
              <w:rPr>
                <w:i/>
                <w:iCs/>
                <w:lang w:eastAsia="uk-UA"/>
              </w:rPr>
              <w:t xml:space="preserve"> </w:t>
            </w:r>
            <w:r>
              <w:rPr>
                <w:lang w:eastAsia="uk-UA"/>
              </w:rPr>
              <w:t>на тему: «Р</w:t>
            </w:r>
            <w:r>
              <w:rPr>
                <w:color w:val="000000"/>
                <w:lang w:eastAsia="uk-UA"/>
              </w:rPr>
              <w:t xml:space="preserve">озробка рекомендацій </w:t>
            </w:r>
            <w:r>
              <w:rPr>
                <w:lang w:eastAsia="uk-UA"/>
              </w:rPr>
              <w:t xml:space="preserve">щодо формування стратегічних напрямів розвитку </w:t>
            </w:r>
            <w:r>
              <w:rPr>
                <w:color w:val="000000"/>
                <w:lang w:eastAsia="uk-UA"/>
              </w:rPr>
              <w:t xml:space="preserve">Чогодарівської </w:t>
            </w:r>
            <w:r>
              <w:rPr>
                <w:color w:val="000000"/>
                <w:lang w:eastAsia="uk-UA"/>
              </w:rPr>
              <w:lastRenderedPageBreak/>
              <w:t>територіальної громади на період до 202</w:t>
            </w:r>
            <w:r>
              <w:rPr>
                <w:lang w:eastAsia="uk-UA"/>
              </w:rPr>
              <w:t xml:space="preserve">8 </w:t>
            </w:r>
            <w:r>
              <w:rPr>
                <w:color w:val="000000"/>
                <w:lang w:eastAsia="uk-UA"/>
              </w:rPr>
              <w:t>року та плану заходів на 2024-202</w:t>
            </w:r>
            <w:r>
              <w:rPr>
                <w:lang w:eastAsia="uk-UA"/>
              </w:rPr>
              <w:t>6</w:t>
            </w:r>
            <w:r>
              <w:rPr>
                <w:color w:val="000000"/>
                <w:lang w:eastAsia="uk-UA"/>
              </w:rPr>
              <w:t xml:space="preserve"> роки з їх реалізації».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</w:tr>
      <w:tr w:rsidR="00A634F5">
        <w:trPr>
          <w:trHeight w:val="418"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iCs/>
                <w:lang w:val="uk-UA" w:eastAsia="uk-UA"/>
              </w:rPr>
              <w:t>Побережець В.В.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uk-UA"/>
              </w:rPr>
              <w:t>Побережець В.В.</w:t>
            </w:r>
            <w:r>
              <w:rPr>
                <w:caps/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Теоретичні</w:t>
            </w:r>
            <w:r>
              <w:rPr>
                <w:caps/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аспекти поняття інформаційне суспільство </w:t>
            </w:r>
            <w:r>
              <w:rPr>
                <w:caps/>
                <w:lang w:val="uk-UA" w:eastAsia="uk-UA"/>
              </w:rPr>
              <w:t xml:space="preserve">// </w:t>
            </w:r>
            <w:r>
              <w:rPr>
                <w:lang w:val="uk-UA" w:eastAsia="uk-UA"/>
              </w:rPr>
              <w:t>Економіка, обік, фінанси та маркетинг: аналіз тенденцій та перспектив розвитку: Збірник тез доповідей Всеукраїнської науково-практичної конференції Черкаського націон</w:t>
            </w:r>
            <w:r>
              <w:rPr>
                <w:lang w:val="uk-UA" w:eastAsia="uk-UA"/>
              </w:rPr>
              <w:t>ального університету імені Богдана Хмельницького.</w:t>
            </w:r>
            <w:r>
              <w:rPr>
                <w:lang w:eastAsia="uk-UA"/>
              </w:rPr>
              <w:t> </w:t>
            </w:r>
            <w:r>
              <w:rPr>
                <w:lang w:val="uk-UA" w:eastAsia="uk-UA"/>
              </w:rPr>
              <w:t>Черкаси : 2024. С.213-216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д.е.н, професор Мельник Л.Ю.</w:t>
            </w:r>
          </w:p>
        </w:tc>
      </w:tr>
      <w:tr w:rsidR="00A634F5">
        <w:trPr>
          <w:trHeight w:val="384"/>
        </w:trPr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iCs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en-US"/>
              </w:rPr>
            </w:pPr>
            <w:r>
              <w:rPr>
                <w:lang w:val="uk-UA" w:eastAsia="uk-UA"/>
              </w:rPr>
              <w:t xml:space="preserve">Побережець В.В., Пільник В. О., Сутність економічного механізму розвитку аграрного виробництваю. </w:t>
            </w:r>
            <w:r>
              <w:rPr>
                <w:color w:val="000000"/>
                <w:lang w:val="uk-UA" w:eastAsia="uk-UA"/>
              </w:rPr>
              <w:t>Актуальні питання сучасної економіки : матеріали Х</w:t>
            </w:r>
            <w:r>
              <w:rPr>
                <w:color w:val="000000"/>
                <w:lang w:eastAsia="uk-UA"/>
              </w:rPr>
              <w:t>V</w:t>
            </w:r>
            <w:r>
              <w:rPr>
                <w:color w:val="000000"/>
                <w:lang w:val="uk-UA" w:eastAsia="uk-UA"/>
              </w:rPr>
              <w:t>І Всеукраїнської наукової конференції, 14 листопада 2024р. Умань :УНУС. 2024.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</w:tr>
      <w:tr w:rsidR="00A634F5">
        <w:trPr>
          <w:trHeight w:val="384"/>
        </w:trPr>
        <w:tc>
          <w:tcPr>
            <w:tcW w:w="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iCs/>
                <w:lang w:val="uk-UA" w:eastAsia="uk-UA"/>
              </w:rPr>
            </w:pPr>
            <w:r>
              <w:rPr>
                <w:lang w:val="uk-UA" w:eastAsia="uk-UA"/>
              </w:rPr>
              <w:t>Пільник В. О.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Пільник В. О., Крочак О.І. , Складові механізму реалізації підприємницької діяльності. Аспекти стабільного розвитку економіки: матеріали ХІХ Міжнарод. наук.-практ. конф. 27 травня 2024 р. м. Умань. 2024. С. 198-200.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uk-UA"/>
              </w:rPr>
              <w:t>к.е.н., доцент Крочак О.І.</w:t>
            </w:r>
          </w:p>
        </w:tc>
      </w:tr>
      <w:tr w:rsidR="00A634F5">
        <w:trPr>
          <w:trHeight w:val="384"/>
        </w:trPr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iCs/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Пільник В. О., Панчул М.О. Сутність економічного механізму розвитку аграрного виробництва / Актуальні питання сучасної економіки: матеріали ХVI Всеукраїн. наук. конф.14 листопада 2024 р. Умань. 2024 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</w:tr>
      <w:tr w:rsidR="00A634F5">
        <w:trPr>
          <w:trHeight w:val="384"/>
        </w:trPr>
        <w:tc>
          <w:tcPr>
            <w:tcW w:w="301" w:type="dxa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iCs/>
                <w:lang w:val="uk-UA" w:eastAsia="uk-UA"/>
              </w:rPr>
            </w:pPr>
            <w:r>
              <w:rPr>
                <w:iCs/>
                <w:lang w:val="uk-UA" w:eastAsia="uk-UA"/>
              </w:rPr>
              <w:t>Тома О.С.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Тома О.С. Економічний зміст та сутність банківського кредитування підприємств. Актуальні питання сучасної економіки. Матеріали ХVI Всеукраїн. наук. конф.14 листопада 2024 р. Умань. 2024 </w:t>
            </w: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en-US"/>
              </w:rPr>
            </w:pPr>
            <w:r>
              <w:rPr>
                <w:lang w:val="uk-UA" w:eastAsia="uk-UA"/>
              </w:rPr>
              <w:t>к.е.н., доцент Крочак О.І.</w:t>
            </w:r>
          </w:p>
        </w:tc>
      </w:tr>
      <w:tr w:rsidR="00A634F5">
        <w:trPr>
          <w:trHeight w:val="2256"/>
        </w:trPr>
        <w:tc>
          <w:tcPr>
            <w:tcW w:w="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iCs/>
                <w:lang w:val="uk-UA" w:eastAsia="uk-UA"/>
              </w:rPr>
            </w:pPr>
            <w:r>
              <w:rPr>
                <w:lang w:val="uk-UA" w:eastAsia="uk-UA"/>
              </w:rPr>
              <w:t>Басок А.В.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Аніщенко Г.Ю., Басок А.В. Аналітичне та інформаційне забезпечення управління процесом відтворенням ресурсного потенціалу сільськогоспо¬дарських підприємств: The materials of the XX International Scientific and Practical Conference «Problems of solving glob</w:t>
            </w:r>
            <w:r>
              <w:rPr>
                <w:lang w:val="uk-UA" w:eastAsia="uk-UA"/>
              </w:rPr>
              <w:t xml:space="preserve">al problems of humanity», May 20-22, 2024, Athens, Greece. С. 71-74. URL: </w:t>
            </w:r>
            <w:hyperlink r:id="rId27" w:history="1">
              <w:r>
                <w:rPr>
                  <w:rStyle w:val="af0"/>
                  <w:lang w:val="uk-UA" w:eastAsia="uk-UA"/>
                </w:rPr>
                <w:t>https://eu-conf.com/wp-content/uploads/2024/05/PROBLEMS-OF-SOLVING-GLO</w:t>
              </w:r>
              <w:r>
                <w:rPr>
                  <w:rStyle w:val="af0"/>
                  <w:lang w:val="uk-UA" w:eastAsia="uk-UA"/>
                </w:rPr>
                <w:t>BAL-PROBLEMS-OF-HUMANITY.pdf</w:t>
              </w:r>
            </w:hyperlink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к.е.н., доцент Аніщенко Г.Ю.</w:t>
            </w:r>
          </w:p>
        </w:tc>
      </w:tr>
      <w:tr w:rsidR="00A634F5">
        <w:trPr>
          <w:trHeight w:val="496"/>
        </w:trPr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Басок А.В. Склад та оцінка ресурсног</w:t>
            </w:r>
            <w:r>
              <w:rPr>
                <w:lang w:val="uk-UA" w:eastAsia="uk-UA"/>
              </w:rPr>
              <w:t>о потенціалу сільськогосподарських підприємств ІV Міжнародної науково-практичної Інтернет-конференції «Сучасний стан та перспективи розвитку обліку, аудиту, оподаткування та аналізу в умовах міжнародної інтеграції». 20 листопада 2024 р. Хмельницький: 2024.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uk-UA"/>
              </w:rPr>
            </w:pPr>
          </w:p>
        </w:tc>
      </w:tr>
      <w:tr w:rsidR="00A634F5">
        <w:trPr>
          <w:trHeight w:val="2256"/>
        </w:trPr>
        <w:tc>
          <w:tcPr>
            <w:tcW w:w="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iCs/>
                <w:lang w:val="uk-UA" w:eastAsia="uk-UA"/>
              </w:rPr>
            </w:pPr>
            <w:r>
              <w:rPr>
                <w:lang w:val="uk-UA" w:eastAsia="uk-UA"/>
              </w:rPr>
              <w:t>Коказей В.Р.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Аніщенко Г.Ю., Коказей В.Р. Обліково-аналітичн</w:t>
            </w:r>
            <w:r>
              <w:rPr>
                <w:lang w:val="uk-UA" w:eastAsia="uk-UA"/>
              </w:rPr>
              <w:t xml:space="preserve">е забезпечення розвитку логістичної діяльності сільськогосподарських підприємств: Аспекти стабільного розвитку економіки в умовах ринкових відносин: матеріали ХIХ Міжнародної науково-практичної конференції. 27 травня 2024 р. Умань : 2024. С. 147-149. URL: </w:t>
            </w:r>
            <w:hyperlink r:id="rId28" w:history="1">
              <w:r>
                <w:rPr>
                  <w:rStyle w:val="af0"/>
                  <w:lang w:val="uk-UA" w:eastAsia="uk-UA"/>
                </w:rPr>
                <w:t>https://ef.udau.edu.ua/assets/files/2023-2024/nauka/zbirnik-asr-2024r..pdf</w:t>
              </w:r>
            </w:hyperlink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к.е.н., доцент Аніщенко Г.Ю.</w:t>
            </w:r>
          </w:p>
        </w:tc>
      </w:tr>
      <w:tr w:rsidR="00A634F5">
        <w:trPr>
          <w:trHeight w:val="396"/>
        </w:trPr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Коказей В.Р., Степаненко Д.А. Підприємницька активність сільськогосподарських підприємств та управління їх збутовою діяльністю: Актуальні питання сучасної економіки: Матеріали XVI Всеукраїнської наукової конференції. 14 листопада 2024 р. </w:t>
            </w:r>
            <w:r>
              <w:rPr>
                <w:lang w:val="uk-UA" w:eastAsia="uk-UA"/>
              </w:rPr>
              <w:lastRenderedPageBreak/>
              <w:t>Умань : 2024.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uk-UA"/>
              </w:rPr>
            </w:pPr>
          </w:p>
        </w:tc>
      </w:tr>
      <w:tr w:rsidR="00A634F5">
        <w:trPr>
          <w:trHeight w:val="1528"/>
        </w:trPr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Коказей В.Р., Степаненко Д.А. Підприємницька активність сільськогосподарських підприємств та управління їх збутовою діяльністю: Актуальні питання сучасної економіки: Матеріали XVI Всеукраїнської наукової конференції. 14 листопада 2024 р. Умань : 2024.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uk-UA"/>
              </w:rPr>
            </w:pPr>
          </w:p>
        </w:tc>
      </w:tr>
      <w:tr w:rsidR="00A634F5">
        <w:trPr>
          <w:trHeight w:val="1524"/>
        </w:trPr>
        <w:tc>
          <w:tcPr>
            <w:tcW w:w="3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iCs/>
                <w:lang w:val="uk-UA" w:eastAsia="uk-UA"/>
              </w:rPr>
            </w:pPr>
            <w:r>
              <w:rPr>
                <w:lang w:val="uk-UA" w:eastAsia="uk-UA"/>
              </w:rPr>
              <w:t>Степаненко Д. А.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Степаненко Д. А. Рушійні сили розвитку аграрного підприємництва. Економіка, обік, фінанси та маркетинг: аналіз тенденцій та перспектив розвитку: Збірник тез доповідей Всеукраїнської науково-практичної конференції Черкаського національного </w:t>
            </w:r>
            <w:r>
              <w:rPr>
                <w:lang w:val="uk-UA" w:eastAsia="uk-UA"/>
              </w:rPr>
              <w:t>університету імені Богдана Хмельницького. Черкаси : 2024. с. 229-233.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к.е.н., доцент Аніщенко Г.Ю.</w:t>
            </w:r>
          </w:p>
        </w:tc>
      </w:tr>
      <w:tr w:rsidR="00A634F5">
        <w:trPr>
          <w:trHeight w:val="120"/>
        </w:trPr>
        <w:tc>
          <w:tcPr>
            <w:tcW w:w="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uk-U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F5" w:rsidRDefault="00731094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Коказей В.Р., Степаненко Д.А. Підприємницька активність сільськогосподарських підприємств та управління їх збутовою діяльністю: Актуальні питання сучасної економіки: Матеріали XVI Всеукраїнської наукової конференції. 14 листопада 2024 р. Умань : 2024.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34F5" w:rsidRDefault="00A634F5">
            <w:pPr>
              <w:jc w:val="both"/>
              <w:rPr>
                <w:lang w:val="uk-UA" w:eastAsia="uk-UA"/>
              </w:rPr>
            </w:pPr>
          </w:p>
        </w:tc>
      </w:tr>
    </w:tbl>
    <w:p w:rsidR="00A634F5" w:rsidRDefault="00A634F5">
      <w:pPr>
        <w:ind w:firstLine="709"/>
        <w:jc w:val="both"/>
        <w:rPr>
          <w:i/>
          <w:sz w:val="26"/>
          <w:szCs w:val="26"/>
          <w:lang w:val="uk-UA"/>
        </w:rPr>
      </w:pPr>
    </w:p>
    <w:p w:rsidR="00A634F5" w:rsidRDefault="00731094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Відомості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про науково-дослідну роботу та інноваційну діяльність студентів</w:t>
      </w:r>
    </w:p>
    <w:p w:rsidR="00A634F5" w:rsidRDefault="00A634F5">
      <w:pPr>
        <w:ind w:firstLine="709"/>
        <w:jc w:val="both"/>
        <w:rPr>
          <w:b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549"/>
        <w:gridCol w:w="6750"/>
        <w:gridCol w:w="1716"/>
      </w:tblGrid>
      <w:tr w:rsidR="00A634F5">
        <w:tc>
          <w:tcPr>
            <w:tcW w:w="456" w:type="dxa"/>
          </w:tcPr>
          <w:p w:rsidR="00A634F5" w:rsidRDefault="00731094">
            <w:pPr>
              <w:jc w:val="center"/>
            </w:pPr>
            <w:r>
              <w:t>№</w:t>
            </w:r>
          </w:p>
        </w:tc>
        <w:tc>
          <w:tcPr>
            <w:tcW w:w="1549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ПІП студента</w:t>
            </w:r>
          </w:p>
        </w:tc>
        <w:tc>
          <w:tcPr>
            <w:tcW w:w="6750" w:type="dxa"/>
          </w:tcPr>
          <w:p w:rsidR="00A634F5" w:rsidRDefault="00731094">
            <w:pPr>
              <w:jc w:val="center"/>
            </w:pPr>
            <w:r>
              <w:t>Публікації</w:t>
            </w:r>
          </w:p>
        </w:tc>
        <w:tc>
          <w:tcPr>
            <w:tcW w:w="1716" w:type="dxa"/>
          </w:tcPr>
          <w:p w:rsidR="00A634F5" w:rsidRDefault="00731094">
            <w:pPr>
              <w:jc w:val="center"/>
              <w:rPr>
                <w:lang w:val="uk-UA"/>
              </w:rPr>
            </w:pPr>
            <w:r>
              <w:t xml:space="preserve">Науковий керівник </w:t>
            </w:r>
            <w:r>
              <w:rPr>
                <w:lang w:val="uk-UA"/>
              </w:rPr>
              <w:t>студента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bCs/>
                <w:lang w:val="uk-UA" w:eastAsia="en-US"/>
              </w:rPr>
              <w:t>Бровченко А.В 31-о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Податкові пільги фізичних осіб в Україні. Збірник те</w:t>
            </w:r>
            <w:r>
              <w:rPr>
                <w:color w:val="000000"/>
                <w:lang w:val="uk-UA"/>
              </w:rPr>
              <w:t>з доповідей Всеукраїнська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 xml:space="preserve">к.е.н., доцент </w:t>
            </w:r>
            <w:r>
              <w:rPr>
                <w:color w:val="000000"/>
                <w:lang w:val="uk-UA"/>
              </w:rPr>
              <w:t>Матрос О.М.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Бужан І.В.</w:t>
            </w:r>
            <w:r>
              <w:rPr>
                <w:bCs/>
                <w:lang w:val="uk-UA" w:eastAsia="en-US"/>
              </w:rPr>
              <w:t xml:space="preserve"> 11-мо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 xml:space="preserve">Пряме оподаткування в Україні: аналіз, тенденції та перспективи. </w:t>
            </w:r>
            <w:r>
              <w:rPr>
                <w:color w:val="000000"/>
                <w:lang w:val="uk-UA"/>
              </w:rPr>
              <w:t>Збірник тез доповідей Всеукраїнська студентська наукова конференція, приурочена 160-річчю від дня народження видатного науковця у галузі біолог</w:t>
            </w:r>
            <w:r>
              <w:rPr>
                <w:color w:val="000000"/>
                <w:lang w:val="uk-UA"/>
              </w:rPr>
              <w:t>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доцент Матрос О.М.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Боднюк С.А.</w:t>
            </w:r>
            <w:r>
              <w:rPr>
                <w:bCs/>
                <w:lang w:val="uk-UA" w:eastAsia="en-US"/>
              </w:rPr>
              <w:t xml:space="preserve"> 13-мо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Облік іноземних інвестицій та його удосконалення. Збірник тез доповідей Всеукраїнськ</w:t>
            </w:r>
            <w:r>
              <w:rPr>
                <w:rFonts w:eastAsia="Calibri"/>
                <w:lang w:val="uk-UA"/>
              </w:rPr>
              <w:t>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викладач Підлубна О.Д.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Войчук М.С.</w:t>
            </w:r>
            <w:r>
              <w:rPr>
                <w:bCs/>
                <w:lang w:val="uk-UA" w:eastAsia="en-US"/>
              </w:rPr>
              <w:t xml:space="preserve"> 21-о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Вплив соціально-економічниз факторів на природний приріст  (скорочення) населення України. Збірник тез доповідей Всеукраїнська студентська наукова конференція, приурочена 160-річчю від дня народження видатного науковця у галузі біологіч</w:t>
            </w:r>
            <w:r>
              <w:rPr>
                <w:rFonts w:eastAsia="Calibri"/>
                <w:lang w:val="uk-UA"/>
              </w:rPr>
              <w:t>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ст.. викладач Ратушна О.П.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Галкін В.В.</w:t>
            </w:r>
            <w:r>
              <w:rPr>
                <w:bCs/>
                <w:lang w:val="uk-UA" w:eastAsia="en-US"/>
              </w:rPr>
              <w:t xml:space="preserve"> </w:t>
            </w:r>
            <w:r>
              <w:rPr>
                <w:bCs/>
                <w:lang w:val="uk-UA" w:eastAsia="en-US"/>
              </w:rPr>
              <w:lastRenderedPageBreak/>
              <w:t>11-мо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en-US"/>
              </w:rPr>
              <w:lastRenderedPageBreak/>
              <w:t>T</w:t>
            </w:r>
            <w:r>
              <w:rPr>
                <w:rFonts w:eastAsia="Calibri"/>
                <w:lang w:val="uk-UA"/>
              </w:rPr>
              <w:t xml:space="preserve">he role of mobile technologies in simplifying the inventory of </w:t>
            </w:r>
            <w:r>
              <w:rPr>
                <w:rFonts w:eastAsia="Calibri"/>
                <w:lang w:val="uk-UA"/>
              </w:rPr>
              <w:lastRenderedPageBreak/>
              <w:t>fixed assets</w:t>
            </w:r>
            <w:r>
              <w:rPr>
                <w:rFonts w:eastAsia="Calibri"/>
                <w:lang w:val="uk-UA"/>
              </w:rPr>
              <w:t xml:space="preserve">. Збірник тез доповідей Всеукраїнська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</w:t>
            </w:r>
            <w:r>
              <w:rPr>
                <w:rFonts w:eastAsia="Calibri"/>
                <w:lang w:val="uk-UA"/>
              </w:rPr>
              <w:t>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lastRenderedPageBreak/>
              <w:t xml:space="preserve">к.е.н., доцент </w:t>
            </w:r>
            <w:r>
              <w:rPr>
                <w:rFonts w:eastAsia="MS Mincho"/>
                <w:lang w:val="uk-UA" w:eastAsia="ja-JP"/>
              </w:rPr>
              <w:lastRenderedPageBreak/>
              <w:t>Іванова Н.А.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6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bCs/>
                <w:lang w:val="uk-UA" w:eastAsia="en-US"/>
              </w:rPr>
            </w:pPr>
            <w:r>
              <w:rPr>
                <w:rFonts w:eastAsia="Calibri"/>
                <w:lang w:val="uk-UA"/>
              </w:rPr>
              <w:t>Горланова М.А.</w:t>
            </w:r>
            <w:r>
              <w:rPr>
                <w:bCs/>
                <w:lang w:val="uk-UA" w:eastAsia="en-US"/>
              </w:rPr>
              <w:t xml:space="preserve"> </w:t>
            </w:r>
          </w:p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bCs/>
                <w:lang w:val="uk-UA" w:eastAsia="en-US"/>
              </w:rPr>
              <w:t>11-мзо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Особливості обліку продуктів харчування у суб’єктів державного сектору системи освіти. Збірник тез доповідей Всеукраїнська студентська наукова конференція, приурочена 160-річчю від дня наро</w:t>
            </w:r>
            <w:r>
              <w:rPr>
                <w:rFonts w:eastAsia="Calibri"/>
                <w:lang w:val="uk-UA"/>
              </w:rPr>
              <w:t>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доцент Аніщенко Г.Ю.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Гут Н.Р.</w:t>
            </w:r>
            <w:r>
              <w:rPr>
                <w:bCs/>
                <w:lang w:val="uk-UA" w:eastAsia="en-US"/>
              </w:rPr>
              <w:t xml:space="preserve"> 21-пт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Аналіз природного приросту (скорочення) населення України за результатами економетричного моделювання. Збірник тез доповідей Всеукраїнська студентська наукова конференція, приурочена 160-річчю від дня народження видатного науковця у галузі біологічних наук</w:t>
            </w:r>
            <w:r>
              <w:rPr>
                <w:rFonts w:eastAsia="Calibri"/>
                <w:lang w:val="uk-UA"/>
              </w:rPr>
              <w:t>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доцент Ратушна О.П.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bCs/>
                <w:lang w:val="uk-UA" w:eastAsia="en-US"/>
              </w:rPr>
            </w:pPr>
            <w:r>
              <w:rPr>
                <w:rFonts w:eastAsia="Calibri"/>
                <w:lang w:val="uk-UA"/>
              </w:rPr>
              <w:t>Дучак А.Л.</w:t>
            </w:r>
            <w:r>
              <w:rPr>
                <w:bCs/>
                <w:lang w:val="uk-UA" w:eastAsia="en-US"/>
              </w:rPr>
              <w:t xml:space="preserve"> </w:t>
            </w:r>
          </w:p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bCs/>
                <w:lang w:val="uk-UA" w:eastAsia="en-US"/>
              </w:rPr>
              <w:t>11-мо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en-US"/>
              </w:rPr>
              <w:t>T</w:t>
            </w:r>
            <w:r>
              <w:rPr>
                <w:rFonts w:eastAsia="Calibri"/>
                <w:lang w:val="uk-UA"/>
              </w:rPr>
              <w:t>he practice of accounting and control of money in foreign countries. Збірник те</w:t>
            </w:r>
            <w:r>
              <w:rPr>
                <w:rFonts w:eastAsia="Calibri"/>
                <w:lang w:val="uk-UA"/>
              </w:rPr>
              <w:t>з доповідей Всеукраїнська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доцент Андрусяк В.М.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Дюг В.Ю.</w:t>
            </w:r>
            <w:r>
              <w:rPr>
                <w:bCs/>
                <w:lang w:val="uk-UA" w:eastAsia="en-US"/>
              </w:rPr>
              <w:t xml:space="preserve"> 11-мо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Організація обліку і контроль використання виробничих запасів. Збірник тез доповідей Всеукраїнська студентська наукова конференція, приурочена 160-річчю від дня народження видатного науковця у галузі біологіч</w:t>
            </w:r>
            <w:r>
              <w:rPr>
                <w:rFonts w:eastAsia="Calibri"/>
                <w:lang w:val="uk-UA"/>
              </w:rPr>
              <w:t>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доцент Оляднічук Н.В.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Войчук М.С.</w:t>
            </w:r>
            <w:r>
              <w:rPr>
                <w:bCs/>
                <w:lang w:val="uk-UA" w:eastAsia="en-US"/>
              </w:rPr>
              <w:t xml:space="preserve"> 21-о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Удосконалення обліку дебіторської заборгованості. Збірник тез доповідей Всеукраїнсь</w:t>
            </w:r>
            <w:r>
              <w:rPr>
                <w:rFonts w:eastAsia="Calibri"/>
                <w:lang w:val="uk-UA"/>
              </w:rPr>
              <w:t>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доцент Олядніч</w:t>
            </w:r>
            <w:r>
              <w:rPr>
                <w:rFonts w:eastAsia="MS Mincho"/>
                <w:lang w:val="uk-UA" w:eastAsia="ja-JP"/>
              </w:rPr>
              <w:t>ук Н.В.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Корж С.О.</w:t>
            </w:r>
            <w:r>
              <w:rPr>
                <w:bCs/>
                <w:lang w:val="uk-UA" w:eastAsia="en-US"/>
              </w:rPr>
              <w:t xml:space="preserve"> 13-мо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 xml:space="preserve">Особливості облікового забезпечення балансу сільськогосподарських підприємств. Збірник тез доповідей Всеукраїнська студентська наукова конференція, приурочена 160-річчю від дня народження видатного науковця у галузі біологічних </w:t>
            </w:r>
            <w:r>
              <w:rPr>
                <w:rFonts w:eastAsia="Calibri"/>
                <w:lang w:val="uk-UA"/>
              </w:rPr>
              <w:t>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д.е.н., професор Кучеренко Т.Є.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bCs/>
                <w:lang w:val="uk-UA" w:eastAsia="en-US"/>
              </w:rPr>
            </w:pPr>
            <w:r>
              <w:rPr>
                <w:rFonts w:eastAsia="Calibri"/>
                <w:lang w:val="uk-UA"/>
              </w:rPr>
              <w:t>Кошолап О.Д.</w:t>
            </w:r>
            <w:r>
              <w:rPr>
                <w:bCs/>
                <w:lang w:val="uk-UA" w:eastAsia="en-US"/>
              </w:rPr>
              <w:t xml:space="preserve"> </w:t>
            </w:r>
          </w:p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bCs/>
                <w:lang w:val="uk-UA" w:eastAsia="en-US"/>
              </w:rPr>
              <w:t>12-мо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Ways to improve accounting for settlements with counterparties in an agricultural enterprise. Збірник тез доповідей Всеукраїнська студентська наукова конференція, приурочена 160-річчю від дня народження видатного науковця у галузі біологічних наук, професо</w:t>
            </w:r>
            <w:r>
              <w:rPr>
                <w:rFonts w:eastAsia="Calibri"/>
                <w:lang w:val="uk-UA"/>
              </w:rPr>
              <w:t>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доцент Михайловина С.О.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13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Кр14авченко І.А.</w:t>
            </w:r>
            <w:r>
              <w:rPr>
                <w:bCs/>
                <w:lang w:val="uk-UA" w:eastAsia="en-US"/>
              </w:rPr>
              <w:t xml:space="preserve"> 11-мо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Проблеми обліку та контролю витрат незавершеного виробництва в рослинництві. Збірник тез доп</w:t>
            </w:r>
            <w:r>
              <w:rPr>
                <w:rFonts w:eastAsia="Calibri"/>
                <w:lang w:val="uk-UA"/>
              </w:rPr>
              <w:t>овідей Всеукраїнська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</w:t>
            </w:r>
            <w:r>
              <w:rPr>
                <w:rFonts w:eastAsia="MS Mincho"/>
                <w:lang w:val="uk-UA" w:eastAsia="ja-JP"/>
              </w:rPr>
              <w:t>н., ст.. викладач Ратушна О.П.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Кузло 16І.О.</w:t>
            </w:r>
            <w:r>
              <w:rPr>
                <w:bCs/>
                <w:lang w:val="uk-UA" w:eastAsia="en-US"/>
              </w:rPr>
              <w:t xml:space="preserve"> 31-о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Основи організації бухгалтерського обліку у бюджетних установах. Збірник те</w:t>
            </w:r>
            <w:r>
              <w:rPr>
                <w:rFonts w:eastAsia="Calibri"/>
                <w:lang w:val="uk-UA"/>
              </w:rPr>
              <w:t>з доповідей Всеукраїнська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доцент Крочак О.І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Яценко В.О.</w:t>
            </w:r>
            <w:r>
              <w:rPr>
                <w:bCs/>
                <w:lang w:val="uk-UA" w:eastAsia="en-US"/>
              </w:rPr>
              <w:t xml:space="preserve"> 11-мо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Облік доходів і витрат звітного періоду сільськогосподарських підприємств. Збірник те</w:t>
            </w:r>
            <w:r>
              <w:rPr>
                <w:rFonts w:eastAsia="Calibri"/>
                <w:lang w:val="uk-UA"/>
              </w:rPr>
              <w:t>з доповідей Всеукраїнська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д.е.н., Кучеренко Т.Є.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Кузло О.І.</w:t>
            </w:r>
            <w:r>
              <w:rPr>
                <w:bCs/>
                <w:lang w:val="uk-UA" w:eastAsia="en-US"/>
              </w:rPr>
              <w:t xml:space="preserve"> 21-ко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Удосконалення обліку депозитно-кредитних операцій. Збірник тез доповідей Всеукраїнська студентська наукова конференція, приурочена 160-річчю від дня народження видатного науковця у галузі біологічних наук, профе</w:t>
            </w:r>
            <w:r>
              <w:rPr>
                <w:rFonts w:eastAsia="Calibri"/>
                <w:lang w:val="uk-UA"/>
              </w:rPr>
              <w:t>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ст.. викладач Ратушна О.П.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Кулик В.О. </w:t>
            </w:r>
          </w:p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bCs/>
                <w:lang w:val="uk-UA" w:eastAsia="en-US"/>
              </w:rPr>
              <w:t>12-к-о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Проблеми обліку витрат на виробництво продукції рослинництва. Збірник тез доповідей Всеукра</w:t>
            </w:r>
            <w:r>
              <w:rPr>
                <w:rFonts w:eastAsia="Calibri"/>
                <w:lang w:val="uk-UA"/>
              </w:rPr>
              <w:t>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доцент Кро</w:t>
            </w:r>
            <w:r>
              <w:rPr>
                <w:rFonts w:eastAsia="MS Mincho"/>
                <w:lang w:val="uk-UA" w:eastAsia="ja-JP"/>
              </w:rPr>
              <w:t>чак О.І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Мазиленко О.О.</w:t>
            </w:r>
            <w:r>
              <w:rPr>
                <w:bCs/>
                <w:lang w:val="uk-UA" w:eastAsia="en-US"/>
              </w:rPr>
              <w:t xml:space="preserve"> 11-мо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Особливості обліку фінансових результатів  сільськогосподарських підприємств. Збірник тез доповідей Всеукраїнська студентська наукова конференція, приурочена 160-річчю від дня народження видатного науковця у галузі біологіч</w:t>
            </w:r>
            <w:r>
              <w:rPr>
                <w:rFonts w:eastAsia="Calibri"/>
                <w:lang w:val="uk-UA"/>
              </w:rPr>
              <w:t>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д.е.н., професор Кучеренко Т.Є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19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Мельничук А.О.</w:t>
            </w:r>
            <w:r>
              <w:rPr>
                <w:bCs/>
                <w:lang w:val="uk-UA" w:eastAsia="en-US"/>
              </w:rPr>
              <w:t xml:space="preserve"> 41-о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Удосконалення обліку і контролю розрахунків з постачальниками та підрядниками у суб’єктів державного сектору. Збірник тез доповідей Всеукраїнська студентська наукова конференція, приурочена 160-річчю від дня народження видатного науковця у галузі біологічн</w:t>
            </w:r>
            <w:r>
              <w:rPr>
                <w:rFonts w:eastAsia="Calibri"/>
                <w:lang w:val="uk-UA"/>
              </w:rPr>
              <w:t>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t>к.е.н., доцент Аніщенко Г.Ю.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Нагорний Д.С.</w:t>
            </w:r>
            <w:r>
              <w:rPr>
                <w:bCs/>
                <w:lang w:val="uk-UA" w:eastAsia="en-US"/>
              </w:rPr>
              <w:t xml:space="preserve"> 11-мо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Calibri"/>
                <w:lang w:val="uk-UA"/>
              </w:rPr>
              <w:t>Audit of financial results of enterprise activities. Збірник тез доповідей Всеукра</w:t>
            </w:r>
            <w:r>
              <w:rPr>
                <w:rFonts w:eastAsia="Calibri"/>
                <w:lang w:val="uk-UA"/>
              </w:rPr>
              <w:t xml:space="preserve">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</w:t>
            </w:r>
            <w:r>
              <w:rPr>
                <w:rFonts w:eastAsia="Calibri"/>
                <w:lang w:val="uk-UA"/>
              </w:rPr>
              <w:lastRenderedPageBreak/>
              <w:t>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rFonts w:eastAsia="MS Mincho"/>
                <w:lang w:val="uk-UA" w:eastAsia="ja-JP"/>
              </w:rPr>
              <w:lastRenderedPageBreak/>
              <w:t>к.е.н., доцент Мих</w:t>
            </w:r>
            <w:r>
              <w:rPr>
                <w:rFonts w:eastAsia="MS Mincho"/>
                <w:lang w:val="uk-UA" w:eastAsia="ja-JP"/>
              </w:rPr>
              <w:t>айловина С.О.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21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Пилипенко В.В.</w:t>
            </w:r>
            <w:r>
              <w:rPr>
                <w:bCs/>
                <w:lang w:val="uk-UA" w:eastAsia="en-US"/>
              </w:rPr>
              <w:t xml:space="preserve"> 13-мо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Автоматизація процесів в обліку зарплати: ключ до ефективного управління персоналом. Збірник тез доповідей Всеукраїнська студентська наукова конференція, приурочена 160-річчю від дня народження видатного науковця у га</w:t>
            </w:r>
            <w:r>
              <w:rPr>
                <w:rFonts w:eastAsia="Calibri"/>
                <w:lang w:val="uk-UA"/>
              </w:rPr>
              <w:t>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rFonts w:eastAsia="MS Mincho"/>
                <w:lang w:val="uk-UA" w:eastAsia="ja-JP"/>
              </w:rPr>
            </w:pPr>
            <w:r>
              <w:rPr>
                <w:rFonts w:eastAsia="MS Mincho"/>
                <w:lang w:val="uk-UA" w:eastAsia="ja-JP"/>
              </w:rPr>
              <w:t>к.е.н., доцент Іванова Н.А.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22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Побережна А.О.</w:t>
            </w:r>
            <w:r>
              <w:rPr>
                <w:bCs/>
                <w:lang w:val="uk-UA" w:eastAsia="en-US"/>
              </w:rPr>
              <w:t xml:space="preserve"> 11-мо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Облікова політика суб’єкта господарювання. Збірник те</w:t>
            </w:r>
            <w:r>
              <w:rPr>
                <w:rFonts w:eastAsia="Calibri"/>
                <w:lang w:val="uk-UA"/>
              </w:rPr>
              <w:t>з доповідей Всеукраїнська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rFonts w:eastAsia="MS Mincho"/>
                <w:lang w:val="uk-UA" w:eastAsia="ja-JP"/>
              </w:rPr>
            </w:pPr>
            <w:r>
              <w:rPr>
                <w:rFonts w:eastAsia="MS Mincho"/>
                <w:lang w:val="uk-UA" w:eastAsia="ja-JP"/>
              </w:rPr>
              <w:t>к.е.н., доцент Оляднічук Н.В.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23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Посторонка В.О.</w:t>
            </w:r>
            <w:r>
              <w:rPr>
                <w:bCs/>
                <w:lang w:val="uk-UA" w:eastAsia="en-US"/>
              </w:rPr>
              <w:t xml:space="preserve"> 11- м-зо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Обліково-аналітична система в управлінні діяльністю сільськогосподарських підприємств. Збірник те</w:t>
            </w:r>
            <w:r>
              <w:rPr>
                <w:rFonts w:eastAsia="Calibri"/>
                <w:lang w:val="uk-UA"/>
              </w:rPr>
              <w:t>з доповідей Всеукраїнська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rFonts w:eastAsia="MS Mincho"/>
                <w:lang w:val="uk-UA" w:eastAsia="ja-JP"/>
              </w:rPr>
            </w:pPr>
            <w:r>
              <w:rPr>
                <w:rFonts w:eastAsia="MS Mincho"/>
                <w:lang w:val="uk-UA" w:eastAsia="ja-JP"/>
              </w:rPr>
              <w:t>к.е.н., доцент Поліщук О.М.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bCs/>
                <w:lang w:val="uk-UA" w:eastAsia="en-US"/>
              </w:rPr>
            </w:pPr>
            <w:r>
              <w:rPr>
                <w:rFonts w:eastAsia="Calibri"/>
                <w:lang w:val="uk-UA"/>
              </w:rPr>
              <w:t>Сагало М.О.</w:t>
            </w:r>
            <w:r>
              <w:rPr>
                <w:bCs/>
                <w:lang w:val="uk-UA" w:eastAsia="en-US"/>
              </w:rPr>
              <w:t xml:space="preserve"> </w:t>
            </w:r>
          </w:p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bCs/>
                <w:lang w:val="uk-UA" w:eastAsia="en-US"/>
              </w:rPr>
              <w:t>11- м-зо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Удосконалення обліку грошових коштів на підприємстві. Збірник тез доповідей Всеукраїнська студентська наукова конференція, приурочена 160-річчю від дня народження видатного науковця у галузі біологічни</w:t>
            </w:r>
            <w:r>
              <w:rPr>
                <w:rFonts w:eastAsia="Calibri"/>
                <w:lang w:val="uk-UA"/>
              </w:rPr>
              <w:t>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rFonts w:eastAsia="MS Mincho"/>
                <w:lang w:val="uk-UA" w:eastAsia="ja-JP"/>
              </w:rPr>
            </w:pPr>
            <w:r>
              <w:rPr>
                <w:rFonts w:eastAsia="MS Mincho"/>
                <w:lang w:val="uk-UA" w:eastAsia="ja-JP"/>
              </w:rPr>
              <w:t>д.е.н., професор Кучеренко Т.Є.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25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Тітова А.А.</w:t>
            </w:r>
            <w:r>
              <w:rPr>
                <w:bCs/>
                <w:lang w:val="uk-UA" w:eastAsia="en-US"/>
              </w:rPr>
              <w:t xml:space="preserve"> 11- м-зо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Methodology and organization of auditing production inventories at the enterpri</w:t>
            </w:r>
            <w:r>
              <w:rPr>
                <w:rFonts w:eastAsia="Calibri"/>
                <w:lang w:val="uk-UA"/>
              </w:rPr>
              <w:t>se. Збірник тез доповідей Всеукраїнська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</w:t>
            </w:r>
            <w:r>
              <w:rPr>
                <w:rFonts w:eastAsia="Calibri"/>
                <w:lang w:val="uk-UA"/>
              </w:rPr>
              <w:t>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rFonts w:eastAsia="MS Mincho"/>
                <w:lang w:val="uk-UA" w:eastAsia="ja-JP"/>
              </w:rPr>
            </w:pPr>
            <w:r>
              <w:rPr>
                <w:rFonts w:eastAsia="MS Mincho"/>
                <w:lang w:val="uk-UA" w:eastAsia="ja-JP"/>
              </w:rPr>
              <w:t>к.е.н., доцент Михайловина С.О.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26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bCs/>
                <w:lang w:val="uk-UA" w:eastAsia="en-US"/>
              </w:rPr>
            </w:pPr>
            <w:r>
              <w:rPr>
                <w:rFonts w:eastAsia="Calibri"/>
                <w:lang w:val="uk-UA"/>
              </w:rPr>
              <w:t>Фрасуняк Т.В.</w:t>
            </w:r>
            <w:r>
              <w:rPr>
                <w:bCs/>
                <w:lang w:val="uk-UA" w:eastAsia="en-US"/>
              </w:rPr>
              <w:t xml:space="preserve"> </w:t>
            </w:r>
          </w:p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bCs/>
                <w:lang w:val="uk-UA" w:eastAsia="en-US"/>
              </w:rPr>
              <w:t>11- м-зо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Підходи формування облікової політики аграрних товариств.</w:t>
            </w:r>
            <w:r>
              <w:t xml:space="preserve"> </w:t>
            </w:r>
            <w:r>
              <w:rPr>
                <w:rFonts w:eastAsia="Calibri"/>
                <w:lang w:val="uk-UA"/>
              </w:rPr>
              <w:t>Збірник те</w:t>
            </w:r>
            <w:r>
              <w:rPr>
                <w:rFonts w:eastAsia="Calibri"/>
                <w:lang w:val="uk-UA"/>
              </w:rPr>
              <w:t>з доповідей Всеукраїнська студентська наукова конференція,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rFonts w:eastAsia="MS Mincho"/>
                <w:lang w:val="uk-UA" w:eastAsia="ja-JP"/>
              </w:rPr>
            </w:pPr>
            <w:r>
              <w:rPr>
                <w:rFonts w:eastAsia="MS Mincho"/>
                <w:lang w:val="uk-UA" w:eastAsia="ja-JP"/>
              </w:rPr>
              <w:t>к.е.н., доцент Поліщук О.М.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27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Черниш О.В.</w:t>
            </w:r>
            <w:r>
              <w:rPr>
                <w:bCs/>
                <w:lang w:val="uk-UA" w:eastAsia="en-US"/>
              </w:rPr>
              <w:t xml:space="preserve"> 11- м-зо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Особливості контролю необоротних активів суб’єктів державного сектору системи освіти. Збірник тез доповідей Всеукраїнська студентська наукова конференція, приурочена 160-річчю від дня народження видатно</w:t>
            </w:r>
            <w:r>
              <w:rPr>
                <w:rFonts w:eastAsia="Calibri"/>
                <w:lang w:val="uk-UA"/>
              </w:rPr>
              <w:t>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rFonts w:eastAsia="MS Mincho"/>
                <w:lang w:val="uk-UA" w:eastAsia="ja-JP"/>
              </w:rPr>
            </w:pPr>
            <w:r>
              <w:rPr>
                <w:rFonts w:eastAsia="MS Mincho"/>
                <w:lang w:val="uk-UA" w:eastAsia="ja-JP"/>
              </w:rPr>
              <w:t>к.е.н., доцент Аніщенко Г.Ю.</w:t>
            </w:r>
          </w:p>
        </w:tc>
      </w:tr>
      <w:tr w:rsidR="00A634F5">
        <w:tc>
          <w:tcPr>
            <w:tcW w:w="456" w:type="dxa"/>
          </w:tcPr>
          <w:p w:rsidR="00A634F5" w:rsidRDefault="0073109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28</w:t>
            </w: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Чутченко Д.О.</w:t>
            </w:r>
            <w:r>
              <w:rPr>
                <w:bCs/>
                <w:lang w:val="uk-UA" w:eastAsia="en-US"/>
              </w:rPr>
              <w:t xml:space="preserve"> 11- 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Методи обліку витрат та калькулювання собівартості продукції. Збірник тез доповідей Всеукраїнська студентська наукова конференція, приурочена 160-річчю від дня народження видатного науковця у галузі біологічних наук, </w:t>
            </w:r>
            <w:r>
              <w:rPr>
                <w:rFonts w:eastAsia="Calibri"/>
                <w:lang w:val="uk-UA"/>
              </w:rPr>
              <w:lastRenderedPageBreak/>
              <w:t>професора Йосипа Конрадовича Пачоського</w:t>
            </w:r>
            <w:r>
              <w:rPr>
                <w:rFonts w:eastAsia="Calibri"/>
                <w:lang w:val="uk-UA"/>
              </w:rPr>
              <w:t xml:space="preserve">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rFonts w:eastAsia="MS Mincho"/>
                <w:lang w:val="uk-UA" w:eastAsia="ja-JP"/>
              </w:rPr>
            </w:pPr>
            <w:r>
              <w:rPr>
                <w:rFonts w:eastAsia="MS Mincho"/>
                <w:lang w:val="uk-UA" w:eastAsia="ja-JP"/>
              </w:rPr>
              <w:lastRenderedPageBreak/>
              <w:t>к.е.н., доцент Крочак О.І.</w:t>
            </w:r>
          </w:p>
        </w:tc>
      </w:tr>
      <w:tr w:rsidR="00A634F5">
        <w:tc>
          <w:tcPr>
            <w:tcW w:w="456" w:type="dxa"/>
          </w:tcPr>
          <w:p w:rsidR="00A634F5" w:rsidRDefault="00A634F5">
            <w:pPr>
              <w:jc w:val="both"/>
              <w:rPr>
                <w:lang w:val="uk-UA" w:eastAsia="uk-UA"/>
              </w:rPr>
            </w:pPr>
          </w:p>
        </w:tc>
        <w:tc>
          <w:tcPr>
            <w:tcW w:w="1549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Шкапенко О.І.</w:t>
            </w:r>
            <w:r>
              <w:rPr>
                <w:bCs/>
                <w:lang w:val="uk-UA" w:eastAsia="en-US"/>
              </w:rPr>
              <w:t xml:space="preserve"> 11- мо</w:t>
            </w:r>
          </w:p>
        </w:tc>
        <w:tc>
          <w:tcPr>
            <w:tcW w:w="6750" w:type="dxa"/>
          </w:tcPr>
          <w:p w:rsidR="00A634F5" w:rsidRDefault="00731094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Проблеми обліку витрат на утримання і експлуатацію автотранспорту. Збірник тез доповідей Всеукраїнська студентська наукова конференці</w:t>
            </w:r>
            <w:r>
              <w:rPr>
                <w:rFonts w:eastAsia="Calibri"/>
                <w:lang w:val="uk-UA"/>
              </w:rPr>
              <w:t>я, приурочена 160-річчю від дня народження видатного науковця у галузі біологічних наук, професора Йосипа Конрадовича Пачоського 25 квітня 2024. Уманський НУС. Умань: Видавець «Сочинський М.М.», 2024.</w:t>
            </w:r>
          </w:p>
        </w:tc>
        <w:tc>
          <w:tcPr>
            <w:tcW w:w="1716" w:type="dxa"/>
          </w:tcPr>
          <w:p w:rsidR="00A634F5" w:rsidRDefault="00731094">
            <w:pPr>
              <w:jc w:val="both"/>
              <w:rPr>
                <w:rFonts w:eastAsia="MS Mincho"/>
                <w:lang w:val="uk-UA" w:eastAsia="ja-JP"/>
              </w:rPr>
            </w:pPr>
            <w:r>
              <w:rPr>
                <w:rFonts w:eastAsia="MS Mincho"/>
                <w:lang w:val="uk-UA" w:eastAsia="ja-JP"/>
              </w:rPr>
              <w:t>к.е.н., доцент Крочак О.І.</w:t>
            </w:r>
          </w:p>
        </w:tc>
      </w:tr>
    </w:tbl>
    <w:p w:rsidR="00A634F5" w:rsidRDefault="00A634F5">
      <w:pPr>
        <w:tabs>
          <w:tab w:val="left" w:pos="5910"/>
        </w:tabs>
        <w:jc w:val="both"/>
        <w:rPr>
          <w:rFonts w:eastAsia="Calibri"/>
          <w:sz w:val="28"/>
          <w:szCs w:val="28"/>
          <w:lang w:val="uk-UA"/>
        </w:rPr>
      </w:pPr>
    </w:p>
    <w:p w:rsidR="00A634F5" w:rsidRDefault="00A634F5">
      <w:pPr>
        <w:pStyle w:val="13"/>
        <w:ind w:firstLine="709"/>
        <w:jc w:val="both"/>
        <w:rPr>
          <w:sz w:val="26"/>
          <w:szCs w:val="26"/>
          <w:lang w:val="uk-UA"/>
        </w:rPr>
      </w:pPr>
    </w:p>
    <w:p w:rsidR="00A634F5" w:rsidRDefault="00A634F5">
      <w:pPr>
        <w:spacing w:line="276" w:lineRule="auto"/>
        <w:jc w:val="both"/>
        <w:rPr>
          <w:sz w:val="28"/>
          <w:szCs w:val="28"/>
          <w:lang w:val="uk-UA"/>
        </w:rPr>
      </w:pPr>
    </w:p>
    <w:p w:rsidR="00A634F5" w:rsidRDefault="0073109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</w:t>
      </w:r>
    </w:p>
    <w:p w:rsidR="00A634F5" w:rsidRDefault="0073109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кафедри обліку і оподаткування                                               Людмила МЕЛЬНИК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sectPr w:rsidR="00A634F5">
      <w:pgSz w:w="12240" w:h="15840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94" w:rsidRDefault="00731094">
      <w:r>
        <w:separator/>
      </w:r>
    </w:p>
  </w:endnote>
  <w:endnote w:type="continuationSeparator" w:id="0">
    <w:p w:rsidR="00731094" w:rsidRDefault="0073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Kudrashov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94" w:rsidRDefault="00731094">
      <w:r>
        <w:separator/>
      </w:r>
    </w:p>
  </w:footnote>
  <w:footnote w:type="continuationSeparator" w:id="0">
    <w:p w:rsidR="00731094" w:rsidRDefault="0073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2E03"/>
    <w:multiLevelType w:val="hybridMultilevel"/>
    <w:tmpl w:val="C122EFCE"/>
    <w:lvl w:ilvl="0" w:tplc="39D63A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B4C8E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88A93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DE61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7A9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0D6BA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32EF4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76A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D0C93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E32404A"/>
    <w:multiLevelType w:val="multilevel"/>
    <w:tmpl w:val="D1A43B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71"/>
        </w:tabs>
        <w:ind w:left="371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42"/>
        </w:tabs>
        <w:ind w:left="742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53"/>
        </w:tabs>
        <w:ind w:left="753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124"/>
        </w:tabs>
        <w:ind w:left="112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506"/>
        </w:tabs>
        <w:ind w:left="1506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517"/>
        </w:tabs>
        <w:ind w:left="1517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88"/>
        </w:tabs>
        <w:ind w:left="1888" w:hanging="1800"/>
      </w:pPr>
      <w:rPr>
        <w:b w:val="0"/>
      </w:rPr>
    </w:lvl>
  </w:abstractNum>
  <w:abstractNum w:abstractNumId="2">
    <w:nsid w:val="0E9F2378"/>
    <w:multiLevelType w:val="multilevel"/>
    <w:tmpl w:val="66E276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">
    <w:nsid w:val="134E5ADD"/>
    <w:multiLevelType w:val="hybridMultilevel"/>
    <w:tmpl w:val="59628A04"/>
    <w:lvl w:ilvl="0" w:tplc="60DE8EDC">
      <w:start w:val="1"/>
      <w:numFmt w:val="decimal"/>
      <w:lvlText w:val="%1."/>
      <w:lvlJc w:val="left"/>
      <w:pPr>
        <w:ind w:left="1068" w:hanging="708"/>
      </w:pPr>
    </w:lvl>
    <w:lvl w:ilvl="1" w:tplc="33FA4D48">
      <w:start w:val="1"/>
      <w:numFmt w:val="lowerLetter"/>
      <w:lvlText w:val="%2."/>
      <w:lvlJc w:val="left"/>
      <w:pPr>
        <w:ind w:left="1440" w:hanging="360"/>
      </w:pPr>
    </w:lvl>
    <w:lvl w:ilvl="2" w:tplc="5B6836E0">
      <w:start w:val="1"/>
      <w:numFmt w:val="lowerRoman"/>
      <w:lvlText w:val="%3."/>
      <w:lvlJc w:val="right"/>
      <w:pPr>
        <w:ind w:left="2160" w:hanging="180"/>
      </w:pPr>
    </w:lvl>
    <w:lvl w:ilvl="3" w:tplc="816C69CA">
      <w:start w:val="1"/>
      <w:numFmt w:val="decimal"/>
      <w:lvlText w:val="%4."/>
      <w:lvlJc w:val="left"/>
      <w:pPr>
        <w:ind w:left="2880" w:hanging="360"/>
      </w:pPr>
    </w:lvl>
    <w:lvl w:ilvl="4" w:tplc="F41A259C">
      <w:start w:val="1"/>
      <w:numFmt w:val="lowerLetter"/>
      <w:lvlText w:val="%5."/>
      <w:lvlJc w:val="left"/>
      <w:pPr>
        <w:ind w:left="3600" w:hanging="360"/>
      </w:pPr>
    </w:lvl>
    <w:lvl w:ilvl="5" w:tplc="53A4473C">
      <w:start w:val="1"/>
      <w:numFmt w:val="lowerRoman"/>
      <w:lvlText w:val="%6."/>
      <w:lvlJc w:val="right"/>
      <w:pPr>
        <w:ind w:left="4320" w:hanging="180"/>
      </w:pPr>
    </w:lvl>
    <w:lvl w:ilvl="6" w:tplc="60BA1AE2">
      <w:start w:val="1"/>
      <w:numFmt w:val="decimal"/>
      <w:lvlText w:val="%7."/>
      <w:lvlJc w:val="left"/>
      <w:pPr>
        <w:ind w:left="5040" w:hanging="360"/>
      </w:pPr>
    </w:lvl>
    <w:lvl w:ilvl="7" w:tplc="A2006BEA">
      <w:start w:val="1"/>
      <w:numFmt w:val="lowerLetter"/>
      <w:lvlText w:val="%8."/>
      <w:lvlJc w:val="left"/>
      <w:pPr>
        <w:ind w:left="5760" w:hanging="360"/>
      </w:pPr>
    </w:lvl>
    <w:lvl w:ilvl="8" w:tplc="5C4888D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42A10"/>
    <w:multiLevelType w:val="hybridMultilevel"/>
    <w:tmpl w:val="BAAE3714"/>
    <w:lvl w:ilvl="0" w:tplc="607CF70C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/>
      </w:rPr>
    </w:lvl>
    <w:lvl w:ilvl="1" w:tplc="13CA7F5A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 w:tplc="296ECB2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3" w:tplc="49CC867C">
      <w:start w:val="1"/>
      <w:numFmt w:val="bullet"/>
      <w:lvlText w:val=""/>
      <w:lvlJc w:val="left"/>
      <w:pPr>
        <w:ind w:left="3120" w:hanging="360"/>
      </w:pPr>
      <w:rPr>
        <w:rFonts w:ascii="Symbol" w:hAnsi="Symbol"/>
      </w:rPr>
    </w:lvl>
    <w:lvl w:ilvl="4" w:tplc="A810068E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 w:tplc="CBAC19AC">
      <w:start w:val="1"/>
      <w:numFmt w:val="bullet"/>
      <w:lvlText w:val=""/>
      <w:lvlJc w:val="left"/>
      <w:pPr>
        <w:ind w:left="4560" w:hanging="360"/>
      </w:pPr>
      <w:rPr>
        <w:rFonts w:ascii="Wingdings" w:hAnsi="Wingdings"/>
      </w:rPr>
    </w:lvl>
    <w:lvl w:ilvl="6" w:tplc="432EB8CE">
      <w:start w:val="1"/>
      <w:numFmt w:val="bullet"/>
      <w:lvlText w:val=""/>
      <w:lvlJc w:val="left"/>
      <w:pPr>
        <w:ind w:left="5280" w:hanging="360"/>
      </w:pPr>
      <w:rPr>
        <w:rFonts w:ascii="Symbol" w:hAnsi="Symbol"/>
      </w:rPr>
    </w:lvl>
    <w:lvl w:ilvl="7" w:tplc="44F85852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 w:tplc="C9985FF6">
      <w:start w:val="1"/>
      <w:numFmt w:val="bullet"/>
      <w:lvlText w:val=""/>
      <w:lvlJc w:val="left"/>
      <w:pPr>
        <w:ind w:left="6720" w:hanging="360"/>
      </w:pPr>
      <w:rPr>
        <w:rFonts w:ascii="Wingdings" w:hAnsi="Wingdings"/>
      </w:rPr>
    </w:lvl>
  </w:abstractNum>
  <w:abstractNum w:abstractNumId="5">
    <w:nsid w:val="17345B06"/>
    <w:multiLevelType w:val="hybridMultilevel"/>
    <w:tmpl w:val="9EF499CC"/>
    <w:lvl w:ilvl="0" w:tplc="9C12DA1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9C7C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24B2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987D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A6BC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3E06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D2DA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7A72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DE012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7A00FC0"/>
    <w:multiLevelType w:val="hybridMultilevel"/>
    <w:tmpl w:val="F9B2BB2E"/>
    <w:lvl w:ilvl="0" w:tplc="55F6499A">
      <w:start w:val="1"/>
      <w:numFmt w:val="decimal"/>
      <w:lvlText w:val="%1."/>
      <w:legacy w:legacy="1" w:legacySpace="0" w:legacyIndent="0"/>
      <w:lvlJc w:val="left"/>
      <w:pPr>
        <w:ind w:left="1080" w:hanging="360"/>
      </w:pPr>
      <w:rPr>
        <w:rFonts w:cs="Times New Roman"/>
      </w:rPr>
    </w:lvl>
    <w:lvl w:ilvl="1" w:tplc="EF5E86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A8AD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963C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62AA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AE6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4818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4AF8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484D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8441E74"/>
    <w:multiLevelType w:val="multilevel"/>
    <w:tmpl w:val="DF44CE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8D73207"/>
    <w:multiLevelType w:val="hybridMultilevel"/>
    <w:tmpl w:val="CBE23850"/>
    <w:lvl w:ilvl="0" w:tplc="9EA0EA1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354C03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26A4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1429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F8F4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F0085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66B4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11E0C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DBC0B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19515E9"/>
    <w:multiLevelType w:val="hybridMultilevel"/>
    <w:tmpl w:val="85360BF8"/>
    <w:lvl w:ilvl="0" w:tplc="A5AA073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/>
      </w:rPr>
    </w:lvl>
    <w:lvl w:ilvl="1" w:tplc="B8B2298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 w:tplc="BAE0A0FA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1D580B6C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90C6602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 w:tplc="0A305224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BC46543C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E2FA28E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 w:tplc="7D4428DC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0">
    <w:nsid w:val="22C45FBB"/>
    <w:multiLevelType w:val="multilevel"/>
    <w:tmpl w:val="075CC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b w:val="0"/>
      </w:rPr>
    </w:lvl>
  </w:abstractNum>
  <w:abstractNum w:abstractNumId="11">
    <w:nsid w:val="22FC5D0F"/>
    <w:multiLevelType w:val="hybridMultilevel"/>
    <w:tmpl w:val="CADCE2F8"/>
    <w:lvl w:ilvl="0" w:tplc="E570775E">
      <w:start w:val="1"/>
      <w:numFmt w:val="decimal"/>
      <w:lvlText w:val="%1."/>
      <w:lvlJc w:val="left"/>
      <w:pPr>
        <w:ind w:left="1770" w:hanging="360"/>
      </w:pPr>
    </w:lvl>
    <w:lvl w:ilvl="1" w:tplc="D520D908">
      <w:start w:val="1"/>
      <w:numFmt w:val="lowerLetter"/>
      <w:lvlText w:val="%2."/>
      <w:lvlJc w:val="left"/>
      <w:pPr>
        <w:ind w:left="2490" w:hanging="360"/>
      </w:pPr>
    </w:lvl>
    <w:lvl w:ilvl="2" w:tplc="8934F01E">
      <w:start w:val="1"/>
      <w:numFmt w:val="lowerRoman"/>
      <w:lvlText w:val="%3."/>
      <w:lvlJc w:val="right"/>
      <w:pPr>
        <w:ind w:left="3210" w:hanging="180"/>
      </w:pPr>
    </w:lvl>
    <w:lvl w:ilvl="3" w:tplc="550C0BC8">
      <w:start w:val="1"/>
      <w:numFmt w:val="decimal"/>
      <w:lvlText w:val="%4."/>
      <w:lvlJc w:val="left"/>
      <w:pPr>
        <w:ind w:left="3930" w:hanging="360"/>
      </w:pPr>
    </w:lvl>
    <w:lvl w:ilvl="4" w:tplc="35E4BA52">
      <w:start w:val="1"/>
      <w:numFmt w:val="lowerLetter"/>
      <w:lvlText w:val="%5."/>
      <w:lvlJc w:val="left"/>
      <w:pPr>
        <w:ind w:left="4650" w:hanging="360"/>
      </w:pPr>
    </w:lvl>
    <w:lvl w:ilvl="5" w:tplc="929E201C">
      <w:start w:val="1"/>
      <w:numFmt w:val="lowerRoman"/>
      <w:lvlText w:val="%6."/>
      <w:lvlJc w:val="right"/>
      <w:pPr>
        <w:ind w:left="5370" w:hanging="180"/>
      </w:pPr>
    </w:lvl>
    <w:lvl w:ilvl="6" w:tplc="2502049C">
      <w:start w:val="1"/>
      <w:numFmt w:val="decimal"/>
      <w:lvlText w:val="%7."/>
      <w:lvlJc w:val="left"/>
      <w:pPr>
        <w:ind w:left="6090" w:hanging="360"/>
      </w:pPr>
    </w:lvl>
    <w:lvl w:ilvl="7" w:tplc="4FC81184">
      <w:start w:val="1"/>
      <w:numFmt w:val="lowerLetter"/>
      <w:lvlText w:val="%8."/>
      <w:lvlJc w:val="left"/>
      <w:pPr>
        <w:ind w:left="6810" w:hanging="360"/>
      </w:pPr>
    </w:lvl>
    <w:lvl w:ilvl="8" w:tplc="4D5645E8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23D2565A"/>
    <w:multiLevelType w:val="hybridMultilevel"/>
    <w:tmpl w:val="092068EE"/>
    <w:lvl w:ilvl="0" w:tplc="0B7E1EEC">
      <w:start w:val="5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/>
      </w:rPr>
    </w:lvl>
    <w:lvl w:ilvl="1" w:tplc="98C2CE9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3C4A6C64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BC2C8E2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D404400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B5AC0A3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6AAFC9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236AF2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91B68B8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">
    <w:nsid w:val="357D4A02"/>
    <w:multiLevelType w:val="hybridMultilevel"/>
    <w:tmpl w:val="0108F78A"/>
    <w:lvl w:ilvl="0" w:tplc="F5A0A31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A8FC7A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FA5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66D6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AE3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9064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D0C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C76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41A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B2A36"/>
    <w:multiLevelType w:val="multilevel"/>
    <w:tmpl w:val="53FA35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31257B1"/>
    <w:multiLevelType w:val="hybridMultilevel"/>
    <w:tmpl w:val="D4DA6742"/>
    <w:lvl w:ilvl="0" w:tplc="EAAED31A">
      <w:start w:val="1"/>
      <w:numFmt w:val="decimal"/>
      <w:lvlText w:val="%1."/>
      <w:lvlJc w:val="left"/>
      <w:pPr>
        <w:ind w:left="720" w:hanging="360"/>
      </w:pPr>
    </w:lvl>
    <w:lvl w:ilvl="1" w:tplc="34C8441E">
      <w:start w:val="1"/>
      <w:numFmt w:val="lowerLetter"/>
      <w:lvlText w:val="%2."/>
      <w:lvlJc w:val="left"/>
      <w:pPr>
        <w:ind w:left="1440" w:hanging="360"/>
      </w:pPr>
    </w:lvl>
    <w:lvl w:ilvl="2" w:tplc="C8CE2F90">
      <w:start w:val="1"/>
      <w:numFmt w:val="lowerRoman"/>
      <w:lvlText w:val="%3."/>
      <w:lvlJc w:val="right"/>
      <w:pPr>
        <w:ind w:left="2160" w:hanging="180"/>
      </w:pPr>
    </w:lvl>
    <w:lvl w:ilvl="3" w:tplc="35ECF6DA">
      <w:start w:val="1"/>
      <w:numFmt w:val="decimal"/>
      <w:lvlText w:val="%4."/>
      <w:lvlJc w:val="left"/>
      <w:pPr>
        <w:ind w:left="2880" w:hanging="360"/>
      </w:pPr>
    </w:lvl>
    <w:lvl w:ilvl="4" w:tplc="C9204C0E">
      <w:start w:val="1"/>
      <w:numFmt w:val="lowerLetter"/>
      <w:lvlText w:val="%5."/>
      <w:lvlJc w:val="left"/>
      <w:pPr>
        <w:ind w:left="3600" w:hanging="360"/>
      </w:pPr>
    </w:lvl>
    <w:lvl w:ilvl="5" w:tplc="14F07FF4">
      <w:start w:val="1"/>
      <w:numFmt w:val="lowerRoman"/>
      <w:lvlText w:val="%6."/>
      <w:lvlJc w:val="right"/>
      <w:pPr>
        <w:ind w:left="4320" w:hanging="180"/>
      </w:pPr>
    </w:lvl>
    <w:lvl w:ilvl="6" w:tplc="44F4AA22">
      <w:start w:val="1"/>
      <w:numFmt w:val="decimal"/>
      <w:lvlText w:val="%7."/>
      <w:lvlJc w:val="left"/>
      <w:pPr>
        <w:ind w:left="5040" w:hanging="360"/>
      </w:pPr>
    </w:lvl>
    <w:lvl w:ilvl="7" w:tplc="578615D8">
      <w:start w:val="1"/>
      <w:numFmt w:val="lowerLetter"/>
      <w:lvlText w:val="%8."/>
      <w:lvlJc w:val="left"/>
      <w:pPr>
        <w:ind w:left="5760" w:hanging="360"/>
      </w:pPr>
    </w:lvl>
    <w:lvl w:ilvl="8" w:tplc="4AD67B4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44D58"/>
    <w:multiLevelType w:val="hybridMultilevel"/>
    <w:tmpl w:val="ED628780"/>
    <w:lvl w:ilvl="0" w:tplc="D3448FB0">
      <w:start w:val="1"/>
      <w:numFmt w:val="decimal"/>
      <w:lvlText w:val="%1."/>
      <w:lvlJc w:val="left"/>
      <w:pPr>
        <w:ind w:left="1068" w:hanging="708"/>
      </w:pPr>
    </w:lvl>
    <w:lvl w:ilvl="1" w:tplc="E2B27394">
      <w:start w:val="1"/>
      <w:numFmt w:val="lowerLetter"/>
      <w:lvlText w:val="%2."/>
      <w:lvlJc w:val="left"/>
      <w:pPr>
        <w:ind w:left="1440" w:hanging="360"/>
      </w:pPr>
    </w:lvl>
    <w:lvl w:ilvl="2" w:tplc="8474DBB2">
      <w:start w:val="1"/>
      <w:numFmt w:val="lowerRoman"/>
      <w:lvlText w:val="%3."/>
      <w:lvlJc w:val="right"/>
      <w:pPr>
        <w:ind w:left="2160" w:hanging="180"/>
      </w:pPr>
    </w:lvl>
    <w:lvl w:ilvl="3" w:tplc="D8582F3A">
      <w:start w:val="1"/>
      <w:numFmt w:val="decimal"/>
      <w:lvlText w:val="%4."/>
      <w:lvlJc w:val="left"/>
      <w:pPr>
        <w:ind w:left="2880" w:hanging="360"/>
      </w:pPr>
    </w:lvl>
    <w:lvl w:ilvl="4" w:tplc="3154BEAA">
      <w:start w:val="1"/>
      <w:numFmt w:val="lowerLetter"/>
      <w:lvlText w:val="%5."/>
      <w:lvlJc w:val="left"/>
      <w:pPr>
        <w:ind w:left="3600" w:hanging="360"/>
      </w:pPr>
    </w:lvl>
    <w:lvl w:ilvl="5" w:tplc="2920F7FC">
      <w:start w:val="1"/>
      <w:numFmt w:val="lowerRoman"/>
      <w:lvlText w:val="%6."/>
      <w:lvlJc w:val="right"/>
      <w:pPr>
        <w:ind w:left="4320" w:hanging="180"/>
      </w:pPr>
    </w:lvl>
    <w:lvl w:ilvl="6" w:tplc="459C07EA">
      <w:start w:val="1"/>
      <w:numFmt w:val="decimal"/>
      <w:lvlText w:val="%7."/>
      <w:lvlJc w:val="left"/>
      <w:pPr>
        <w:ind w:left="5040" w:hanging="360"/>
      </w:pPr>
    </w:lvl>
    <w:lvl w:ilvl="7" w:tplc="ED846F1E">
      <w:start w:val="1"/>
      <w:numFmt w:val="lowerLetter"/>
      <w:lvlText w:val="%8."/>
      <w:lvlJc w:val="left"/>
      <w:pPr>
        <w:ind w:left="5760" w:hanging="360"/>
      </w:pPr>
    </w:lvl>
    <w:lvl w:ilvl="8" w:tplc="3EDE4A5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85D94"/>
    <w:multiLevelType w:val="hybridMultilevel"/>
    <w:tmpl w:val="5F64EE00"/>
    <w:lvl w:ilvl="0" w:tplc="25161652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 w:tplc="8BD8630C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4BB864EC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3F6A1458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F89C3C4C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BBE02B0E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26CE028E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4066E0D0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3E0260E0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18">
    <w:nsid w:val="520B402E"/>
    <w:multiLevelType w:val="hybridMultilevel"/>
    <w:tmpl w:val="C5328330"/>
    <w:lvl w:ilvl="0" w:tplc="5830A14C">
      <w:start w:val="1"/>
      <w:numFmt w:val="decimal"/>
      <w:lvlText w:val="%1."/>
      <w:lvlJc w:val="left"/>
      <w:pPr>
        <w:ind w:left="720" w:hanging="360"/>
      </w:pPr>
    </w:lvl>
    <w:lvl w:ilvl="1" w:tplc="86E43FC6">
      <w:start w:val="1"/>
      <w:numFmt w:val="lowerLetter"/>
      <w:lvlText w:val="%2."/>
      <w:lvlJc w:val="left"/>
      <w:pPr>
        <w:ind w:left="1440" w:hanging="360"/>
      </w:pPr>
    </w:lvl>
    <w:lvl w:ilvl="2" w:tplc="041E3DCA">
      <w:start w:val="1"/>
      <w:numFmt w:val="lowerRoman"/>
      <w:lvlText w:val="%3."/>
      <w:lvlJc w:val="right"/>
      <w:pPr>
        <w:ind w:left="2160" w:hanging="180"/>
      </w:pPr>
    </w:lvl>
    <w:lvl w:ilvl="3" w:tplc="BFF21FE0">
      <w:start w:val="1"/>
      <w:numFmt w:val="decimal"/>
      <w:lvlText w:val="%4."/>
      <w:lvlJc w:val="left"/>
      <w:pPr>
        <w:ind w:left="2880" w:hanging="360"/>
      </w:pPr>
    </w:lvl>
    <w:lvl w:ilvl="4" w:tplc="4030CAF4">
      <w:start w:val="1"/>
      <w:numFmt w:val="lowerLetter"/>
      <w:lvlText w:val="%5."/>
      <w:lvlJc w:val="left"/>
      <w:pPr>
        <w:ind w:left="3600" w:hanging="360"/>
      </w:pPr>
    </w:lvl>
    <w:lvl w:ilvl="5" w:tplc="69D226CA">
      <w:start w:val="1"/>
      <w:numFmt w:val="lowerRoman"/>
      <w:lvlText w:val="%6."/>
      <w:lvlJc w:val="right"/>
      <w:pPr>
        <w:ind w:left="4320" w:hanging="180"/>
      </w:pPr>
    </w:lvl>
    <w:lvl w:ilvl="6" w:tplc="5880A1A4">
      <w:start w:val="1"/>
      <w:numFmt w:val="decimal"/>
      <w:lvlText w:val="%7."/>
      <w:lvlJc w:val="left"/>
      <w:pPr>
        <w:ind w:left="5040" w:hanging="360"/>
      </w:pPr>
    </w:lvl>
    <w:lvl w:ilvl="7" w:tplc="B5AAB3A4">
      <w:start w:val="1"/>
      <w:numFmt w:val="lowerLetter"/>
      <w:lvlText w:val="%8."/>
      <w:lvlJc w:val="left"/>
      <w:pPr>
        <w:ind w:left="5760" w:hanging="360"/>
      </w:pPr>
    </w:lvl>
    <w:lvl w:ilvl="8" w:tplc="26AE63A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E2189"/>
    <w:multiLevelType w:val="hybridMultilevel"/>
    <w:tmpl w:val="7F626B90"/>
    <w:lvl w:ilvl="0" w:tplc="E26CC90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/>
      </w:rPr>
    </w:lvl>
    <w:lvl w:ilvl="1" w:tplc="B088CEA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 w:tplc="A576424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3C6AFC56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1996EDE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 w:tplc="369A0A14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DF06A5E8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5D38BF9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 w:tplc="186089DC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0">
    <w:nsid w:val="62577E82"/>
    <w:multiLevelType w:val="hybridMultilevel"/>
    <w:tmpl w:val="34864812"/>
    <w:lvl w:ilvl="0" w:tplc="4662824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/>
      </w:rPr>
    </w:lvl>
    <w:lvl w:ilvl="1" w:tplc="05F6038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AFA0119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30AE02A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D581C4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7F30B7E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F9061702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040A2AF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D46EFA76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1">
    <w:nsid w:val="6CFF44DD"/>
    <w:multiLevelType w:val="hybridMultilevel"/>
    <w:tmpl w:val="17F8EEFA"/>
    <w:lvl w:ilvl="0" w:tplc="98F693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E2A8F0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FE493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B2EA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5A45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F5A54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B88F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7E63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F9ADD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D1C21CA"/>
    <w:multiLevelType w:val="hybridMultilevel"/>
    <w:tmpl w:val="FFA4DED6"/>
    <w:lvl w:ilvl="0" w:tplc="56069F6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/>
      </w:rPr>
    </w:lvl>
    <w:lvl w:ilvl="1" w:tplc="A1E2D17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 w:tplc="254C3EA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447259A0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E0AA906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 w:tplc="05A01A64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F098813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6AF0017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 w:tplc="E1BEE8C6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3">
    <w:nsid w:val="70681760"/>
    <w:multiLevelType w:val="multilevel"/>
    <w:tmpl w:val="0D247C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4">
    <w:nsid w:val="728C44B0"/>
    <w:multiLevelType w:val="hybridMultilevel"/>
    <w:tmpl w:val="C11A87D8"/>
    <w:lvl w:ilvl="0" w:tplc="F7D2C19E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 w:tplc="63146DF8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34E48EC0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C1904624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35902224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63A3676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CF14CCD4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A0EC0F0E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F08CEEC6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5">
    <w:nsid w:val="779B3CC5"/>
    <w:multiLevelType w:val="hybridMultilevel"/>
    <w:tmpl w:val="0B9CB3A0"/>
    <w:lvl w:ilvl="0" w:tplc="81E81334">
      <w:start w:val="1"/>
      <w:numFmt w:val="decimal"/>
      <w:lvlText w:val="%1."/>
      <w:lvlJc w:val="left"/>
      <w:pPr>
        <w:ind w:left="720" w:hanging="360"/>
      </w:pPr>
    </w:lvl>
    <w:lvl w:ilvl="1" w:tplc="0CA8E2F2">
      <w:start w:val="1"/>
      <w:numFmt w:val="lowerLetter"/>
      <w:lvlText w:val="%2."/>
      <w:lvlJc w:val="left"/>
      <w:pPr>
        <w:ind w:left="1440" w:hanging="360"/>
      </w:pPr>
    </w:lvl>
    <w:lvl w:ilvl="2" w:tplc="041C02EA">
      <w:start w:val="1"/>
      <w:numFmt w:val="lowerRoman"/>
      <w:lvlText w:val="%3."/>
      <w:lvlJc w:val="right"/>
      <w:pPr>
        <w:ind w:left="2160" w:hanging="180"/>
      </w:pPr>
    </w:lvl>
    <w:lvl w:ilvl="3" w:tplc="33FA694A">
      <w:start w:val="1"/>
      <w:numFmt w:val="decimal"/>
      <w:lvlText w:val="%4."/>
      <w:lvlJc w:val="left"/>
      <w:pPr>
        <w:ind w:left="2880" w:hanging="360"/>
      </w:pPr>
    </w:lvl>
    <w:lvl w:ilvl="4" w:tplc="CBDC5D98">
      <w:start w:val="1"/>
      <w:numFmt w:val="lowerLetter"/>
      <w:lvlText w:val="%5."/>
      <w:lvlJc w:val="left"/>
      <w:pPr>
        <w:ind w:left="3600" w:hanging="360"/>
      </w:pPr>
    </w:lvl>
    <w:lvl w:ilvl="5" w:tplc="0A58356A">
      <w:start w:val="1"/>
      <w:numFmt w:val="lowerRoman"/>
      <w:lvlText w:val="%6."/>
      <w:lvlJc w:val="right"/>
      <w:pPr>
        <w:ind w:left="4320" w:hanging="180"/>
      </w:pPr>
    </w:lvl>
    <w:lvl w:ilvl="6" w:tplc="9AEE4CA8">
      <w:start w:val="1"/>
      <w:numFmt w:val="decimal"/>
      <w:lvlText w:val="%7."/>
      <w:lvlJc w:val="left"/>
      <w:pPr>
        <w:ind w:left="5040" w:hanging="360"/>
      </w:pPr>
    </w:lvl>
    <w:lvl w:ilvl="7" w:tplc="512C7780">
      <w:start w:val="1"/>
      <w:numFmt w:val="lowerLetter"/>
      <w:lvlText w:val="%8."/>
      <w:lvlJc w:val="left"/>
      <w:pPr>
        <w:ind w:left="5760" w:hanging="360"/>
      </w:pPr>
    </w:lvl>
    <w:lvl w:ilvl="8" w:tplc="CBDC42F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63157"/>
    <w:multiLevelType w:val="hybridMultilevel"/>
    <w:tmpl w:val="3B8AAB24"/>
    <w:lvl w:ilvl="0" w:tplc="2AF8B94E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 w:tplc="738C4590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2F2E7DBE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86D29CCC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C3B693F8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FB32449A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59FA4E30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FF88A112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CB24D400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7">
    <w:nsid w:val="7CFE6FAE"/>
    <w:multiLevelType w:val="hybridMultilevel"/>
    <w:tmpl w:val="6A024FA8"/>
    <w:lvl w:ilvl="0" w:tplc="6E08C2EA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 w:tplc="12F82336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4F9EB26E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BB5EB10C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CFA6B67A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E1B20DC4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6A2454A2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458A34EC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AB06768A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num w:numId="1">
    <w:abstractNumId w:val="13"/>
  </w:num>
  <w:num w:numId="2">
    <w:abstractNumId w:val="26"/>
  </w:num>
  <w:num w:numId="3">
    <w:abstractNumId w:val="11"/>
  </w:num>
  <w:num w:numId="4">
    <w:abstractNumId w:val="24"/>
  </w:num>
  <w:num w:numId="5">
    <w:abstractNumId w:val="14"/>
  </w:num>
  <w:num w:numId="6">
    <w:abstractNumId w:val="10"/>
  </w:num>
  <w:num w:numId="7">
    <w:abstractNumId w:val="7"/>
  </w:num>
  <w:num w:numId="8">
    <w:abstractNumId w:val="27"/>
  </w:num>
  <w:num w:numId="9">
    <w:abstractNumId w:val="17"/>
  </w:num>
  <w:num w:numId="10">
    <w:abstractNumId w:val="2"/>
  </w:num>
  <w:num w:numId="11">
    <w:abstractNumId w:val="1"/>
  </w:num>
  <w:num w:numId="12">
    <w:abstractNumId w:val="23"/>
  </w:num>
  <w:num w:numId="13">
    <w:abstractNumId w:val="6"/>
  </w:num>
  <w:num w:numId="14">
    <w:abstractNumId w:val="8"/>
  </w:num>
  <w:num w:numId="15">
    <w:abstractNumId w:val="5"/>
  </w:num>
  <w:num w:numId="16">
    <w:abstractNumId w:val="21"/>
  </w:num>
  <w:num w:numId="17">
    <w:abstractNumId w:val="22"/>
  </w:num>
  <w:num w:numId="18">
    <w:abstractNumId w:val="12"/>
  </w:num>
  <w:num w:numId="19">
    <w:abstractNumId w:val="9"/>
  </w:num>
  <w:num w:numId="20">
    <w:abstractNumId w:val="20"/>
  </w:num>
  <w:num w:numId="21">
    <w:abstractNumId w:val="19"/>
  </w:num>
  <w:num w:numId="22">
    <w:abstractNumId w:val="4"/>
  </w:num>
  <w:num w:numId="23">
    <w:abstractNumId w:val="0"/>
  </w:num>
  <w:num w:numId="24">
    <w:abstractNumId w:val="18"/>
  </w:num>
  <w:num w:numId="25">
    <w:abstractNumId w:val="25"/>
  </w:num>
  <w:num w:numId="26">
    <w:abstractNumId w:val="15"/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4F5"/>
    <w:rsid w:val="004C1D5B"/>
    <w:rsid w:val="00731094"/>
    <w:rsid w:val="00A6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pacing w:before="300"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line="420" w:lineRule="auto"/>
      <w:ind w:left="80"/>
      <w:outlineLvl w:val="2"/>
    </w:pPr>
    <w:rPr>
      <w:b/>
      <w:bCs/>
      <w:i/>
      <w:iCs/>
      <w:szCs w:val="16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 w:val="0"/>
      <w:ind w:firstLine="520"/>
      <w:outlineLvl w:val="3"/>
    </w:pPr>
    <w:rPr>
      <w:szCs w:val="16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32"/>
      <w:szCs w:val="32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 w:val="0"/>
      <w:ind w:firstLine="520"/>
      <w:jc w:val="both"/>
      <w:outlineLvl w:val="5"/>
    </w:pPr>
    <w:rPr>
      <w:szCs w:val="16"/>
      <w:lang w:val="uk-UA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ind w:firstLine="520"/>
      <w:outlineLvl w:val="6"/>
    </w:pPr>
    <w:rPr>
      <w:sz w:val="20"/>
      <w:szCs w:val="16"/>
      <w:lang w:val="uk-UA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 w:val="0"/>
      <w:ind w:firstLine="520"/>
      <w:jc w:val="center"/>
      <w:outlineLvl w:val="8"/>
    </w:pPr>
    <w:rPr>
      <w:i/>
      <w:iCs/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val="uk-UA" w:eastAsia="zh-CN"/>
    </w:rPr>
  </w:style>
  <w:style w:type="paragraph" w:styleId="a4">
    <w:name w:val="Title"/>
    <w:basedOn w:val="a"/>
    <w:link w:val="a5"/>
    <w:uiPriority w:val="99"/>
    <w:qFormat/>
    <w:pPr>
      <w:spacing w:line="360" w:lineRule="auto"/>
      <w:jc w:val="center"/>
    </w:pPr>
    <w:rPr>
      <w:sz w:val="32"/>
      <w:szCs w:val="32"/>
      <w:lang w:val="uk-UA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"/>
    <w:link w:val="a7"/>
    <w:uiPriority w:val="99"/>
    <w:qFormat/>
    <w:pPr>
      <w:jc w:val="center"/>
    </w:pPr>
    <w:rPr>
      <w:sz w:val="28"/>
      <w:lang w:val="uk-U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en-US" w:eastAsia="uk-UA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819"/>
        <w:tab w:val="right" w:pos="9639"/>
      </w:tabs>
    </w:pPr>
    <w:rPr>
      <w:lang w:val="en-US" w:eastAsia="uk-UA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99"/>
    <w:qFormat/>
    <w:pPr>
      <w:spacing w:before="120"/>
      <w:jc w:val="center"/>
    </w:pPr>
    <w:rPr>
      <w:b/>
      <w:bCs/>
      <w:sz w:val="32"/>
      <w:lang w:val="uk-UA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uk-UA"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val="uk-UA"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val="uk-UA"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val="uk-UA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val="uk-UA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val="uk-UA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val="uk-UA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uk-UA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uk-UA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uk-UA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uk-UA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uk-UA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uk-UA"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val="uk-UA"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val="uk-UA" w:eastAsia="zh-CN"/>
    </w:rPr>
  </w:style>
  <w:style w:type="paragraph" w:styleId="af8">
    <w:name w:val="table of figures"/>
    <w:basedOn w:val="a"/>
    <w:next w:val="a"/>
    <w:uiPriority w:val="99"/>
    <w:unhideWhenUsed/>
  </w:style>
  <w:style w:type="paragraph" w:styleId="24">
    <w:name w:val="Body Text Indent 2"/>
    <w:basedOn w:val="a"/>
    <w:link w:val="25"/>
    <w:uiPriority w:val="99"/>
    <w:pPr>
      <w:widowControl w:val="0"/>
      <w:ind w:firstLine="720"/>
      <w:jc w:val="both"/>
    </w:pPr>
    <w:rPr>
      <w:szCs w:val="16"/>
      <w:lang w:val="uk-UA"/>
    </w:rPr>
  </w:style>
  <w:style w:type="paragraph" w:styleId="af9">
    <w:name w:val="Body Text Indent"/>
    <w:basedOn w:val="a"/>
    <w:link w:val="afa"/>
    <w:uiPriority w:val="99"/>
    <w:pPr>
      <w:widowControl w:val="0"/>
      <w:ind w:left="520" w:firstLine="200"/>
      <w:jc w:val="both"/>
    </w:pPr>
    <w:rPr>
      <w:szCs w:val="16"/>
      <w:lang w:val="uk-UA"/>
    </w:rPr>
  </w:style>
  <w:style w:type="paragraph" w:styleId="32">
    <w:name w:val="Body Text Indent 3"/>
    <w:basedOn w:val="a"/>
    <w:link w:val="33"/>
    <w:uiPriority w:val="99"/>
    <w:pPr>
      <w:ind w:left="360"/>
      <w:jc w:val="both"/>
    </w:pPr>
  </w:style>
  <w:style w:type="paragraph" w:customStyle="1" w:styleId="afb">
    <w:name w:val="Текст;Знак Знак Знак Знак Знак Знак Знак Знак Знак Знак Знак Знак"/>
    <w:basedOn w:val="a"/>
    <w:link w:val="afc"/>
    <w:uiPriority w:val="99"/>
    <w:rPr>
      <w:rFonts w:ascii="Courier New" w:hAnsi="Courier New"/>
      <w:sz w:val="20"/>
      <w:szCs w:val="20"/>
    </w:rPr>
  </w:style>
  <w:style w:type="paragraph" w:styleId="26">
    <w:name w:val="Body Text 2"/>
    <w:basedOn w:val="a"/>
    <w:link w:val="27"/>
    <w:uiPriority w:val="99"/>
    <w:pPr>
      <w:spacing w:after="120" w:line="480" w:lineRule="auto"/>
    </w:pPr>
  </w:style>
  <w:style w:type="paragraph" w:styleId="afd">
    <w:name w:val="Body Text"/>
    <w:basedOn w:val="a"/>
    <w:link w:val="afe"/>
    <w:uiPriority w:val="99"/>
    <w:pPr>
      <w:spacing w:after="120"/>
    </w:pPr>
  </w:style>
  <w:style w:type="paragraph" w:customStyle="1" w:styleId="12">
    <w:name w:val="1"/>
    <w:basedOn w:val="a"/>
    <w:uiPriority w:val="99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szCs w:val="20"/>
      <w:lang w:val="en-US" w:eastAsia="en-US" w:bidi="he-IL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2"/>
      <w:szCs w:val="22"/>
    </w:rPr>
  </w:style>
  <w:style w:type="paragraph" w:customStyle="1" w:styleId="13">
    <w:name w:val="Звичайний1"/>
    <w:uiPriority w:val="99"/>
  </w:style>
  <w:style w:type="paragraph" w:customStyle="1" w:styleId="410">
    <w:name w:val="Заголовок 41"/>
    <w:basedOn w:val="13"/>
    <w:next w:val="13"/>
    <w:uiPriority w:val="99"/>
    <w:pPr>
      <w:keepNext/>
      <w:spacing w:before="120"/>
      <w:ind w:firstLine="709"/>
      <w:jc w:val="center"/>
    </w:pPr>
    <w:rPr>
      <w:rFonts w:ascii="Kudrashov" w:hAnsi="Kudrashov"/>
      <w:b/>
      <w:sz w:val="24"/>
    </w:rPr>
  </w:style>
  <w:style w:type="character" w:customStyle="1" w:styleId="afc">
    <w:name w:val="Текст Знак;Знак Знак Знак Знак Знак Знак Знак Знак Знак Знак Знак Знак Знак"/>
    <w:link w:val="afb"/>
    <w:uiPriority w:val="99"/>
    <w:rPr>
      <w:rFonts w:ascii="Courier New" w:hAnsi="Courier New"/>
      <w:lang w:val="ru-RU" w:eastAsia="ru-RU" w:bidi="ar-SA"/>
    </w:rPr>
  </w:style>
  <w:style w:type="paragraph" w:styleId="aff">
    <w:name w:val="List Paragraph"/>
    <w:basedOn w:val="a"/>
    <w:uiPriority w:val="34"/>
    <w:qFormat/>
    <w:pPr>
      <w:widowControl w:val="0"/>
      <w:ind w:left="720"/>
      <w:contextualSpacing/>
    </w:pPr>
    <w:rPr>
      <w:rFonts w:ascii="Microsoft Sans Serif" w:hAnsi="Microsoft Sans Serif"/>
      <w:color w:val="000000"/>
      <w:lang w:val="uk-UA" w:eastAsia="uk-UA" w:bidi="uk-UA"/>
    </w:rPr>
  </w:style>
  <w:style w:type="paragraph" w:customStyle="1" w:styleId="CharChar">
    <w:name w:val="Char Знак Знак Char"/>
    <w:basedOn w:val="a"/>
    <w:uiPriority w:val="99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szCs w:val="20"/>
      <w:lang w:val="en-US" w:eastAsia="en-US" w:bidi="he-IL"/>
    </w:rPr>
  </w:style>
  <w:style w:type="paragraph" w:customStyle="1" w:styleId="14">
    <w:name w:val="Текст1"/>
    <w:basedOn w:val="a"/>
    <w:uiPriority w:val="99"/>
    <w:rPr>
      <w:rFonts w:ascii="Courier New" w:eastAsia="Calibri" w:hAnsi="Courier New"/>
      <w:sz w:val="20"/>
      <w:szCs w:val="20"/>
      <w:lang w:eastAsia="uk-UA"/>
    </w:rPr>
  </w:style>
  <w:style w:type="character" w:customStyle="1" w:styleId="ad">
    <w:name w:val="Нижний колонтитул Знак"/>
    <w:link w:val="ac"/>
    <w:uiPriority w:val="99"/>
    <w:rPr>
      <w:sz w:val="24"/>
      <w:szCs w:val="24"/>
      <w:lang w:val="en-US" w:eastAsia="uk-UA" w:bidi="ar-SA"/>
    </w:rPr>
  </w:style>
  <w:style w:type="character" w:styleId="aff0">
    <w:name w:val="page number"/>
    <w:uiPriority w:val="99"/>
    <w:rPr>
      <w:rFonts w:cs="Times New Roman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  <w:lang w:val="en-US" w:eastAsia="uk-UA" w:bidi="ar-SA"/>
    </w:rPr>
  </w:style>
  <w:style w:type="paragraph" w:styleId="aff1">
    <w:name w:val="Balloon Text"/>
    <w:basedOn w:val="a"/>
    <w:link w:val="aff2"/>
    <w:uiPriority w:val="99"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rPr>
      <w:rFonts w:ascii="Tahoma" w:hAnsi="Tahoma"/>
      <w:sz w:val="16"/>
      <w:szCs w:val="16"/>
      <w:lang w:val="en-US" w:eastAsia="ru-RU" w:bidi="ar-SA"/>
    </w:rPr>
  </w:style>
  <w:style w:type="character" w:customStyle="1" w:styleId="rvts23">
    <w:name w:val="rvts23"/>
    <w:basedOn w:val="a0"/>
  </w:style>
  <w:style w:type="character" w:customStyle="1" w:styleId="10">
    <w:name w:val="Заголовок 1 Знак"/>
    <w:link w:val="1"/>
    <w:uiPriority w:val="99"/>
    <w:rPr>
      <w:sz w:val="28"/>
      <w:lang w:eastAsia="ru-RU"/>
    </w:rPr>
  </w:style>
  <w:style w:type="character" w:customStyle="1" w:styleId="20">
    <w:name w:val="Заголовок 2 Знак"/>
    <w:link w:val="2"/>
    <w:uiPriority w:val="99"/>
    <w:rPr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Pr>
      <w:b/>
      <w:bCs/>
      <w:i/>
      <w:iCs/>
      <w:sz w:val="24"/>
      <w:szCs w:val="16"/>
      <w:lang w:eastAsia="ru-RU"/>
    </w:rPr>
  </w:style>
  <w:style w:type="character" w:customStyle="1" w:styleId="40">
    <w:name w:val="Заголовок 4 Знак"/>
    <w:link w:val="4"/>
    <w:uiPriority w:val="99"/>
    <w:rPr>
      <w:sz w:val="24"/>
      <w:szCs w:val="16"/>
      <w:lang w:eastAsia="ru-RU"/>
    </w:rPr>
  </w:style>
  <w:style w:type="character" w:customStyle="1" w:styleId="50">
    <w:name w:val="Заголовок 5 Знак"/>
    <w:link w:val="5"/>
    <w:uiPriority w:val="99"/>
    <w:rPr>
      <w:b/>
      <w:bCs/>
      <w:sz w:val="32"/>
      <w:szCs w:val="32"/>
      <w:lang w:eastAsia="ru-RU"/>
    </w:rPr>
  </w:style>
  <w:style w:type="character" w:customStyle="1" w:styleId="60">
    <w:name w:val="Заголовок 6 Знак"/>
    <w:link w:val="6"/>
    <w:uiPriority w:val="99"/>
    <w:rPr>
      <w:sz w:val="24"/>
      <w:szCs w:val="16"/>
      <w:lang w:eastAsia="ru-RU"/>
    </w:rPr>
  </w:style>
  <w:style w:type="character" w:customStyle="1" w:styleId="70">
    <w:name w:val="Заголовок 7 Знак"/>
    <w:link w:val="7"/>
    <w:uiPriority w:val="99"/>
    <w:rPr>
      <w:szCs w:val="16"/>
      <w:lang w:eastAsia="ru-RU"/>
    </w:rPr>
  </w:style>
  <w:style w:type="character" w:customStyle="1" w:styleId="90">
    <w:name w:val="Заголовок 9 Знак"/>
    <w:link w:val="9"/>
    <w:uiPriority w:val="99"/>
    <w:rPr>
      <w:i/>
      <w:iCs/>
      <w:sz w:val="16"/>
      <w:szCs w:val="16"/>
      <w:lang w:eastAsia="ru-RU"/>
    </w:rPr>
  </w:style>
  <w:style w:type="character" w:customStyle="1" w:styleId="25">
    <w:name w:val="Основной текст с отступом 2 Знак"/>
    <w:link w:val="24"/>
    <w:uiPriority w:val="99"/>
    <w:rPr>
      <w:sz w:val="24"/>
      <w:szCs w:val="16"/>
      <w:lang w:eastAsia="ru-RU"/>
    </w:rPr>
  </w:style>
  <w:style w:type="character" w:customStyle="1" w:styleId="afa">
    <w:name w:val="Основной текст с отступом Знак"/>
    <w:link w:val="af9"/>
    <w:uiPriority w:val="99"/>
    <w:rPr>
      <w:sz w:val="24"/>
      <w:szCs w:val="16"/>
      <w:lang w:eastAsia="ru-RU"/>
    </w:rPr>
  </w:style>
  <w:style w:type="character" w:customStyle="1" w:styleId="a7">
    <w:name w:val="Подзаголовок Знак"/>
    <w:link w:val="a6"/>
    <w:uiPriority w:val="99"/>
    <w:rPr>
      <w:sz w:val="28"/>
      <w:szCs w:val="24"/>
      <w:lang w:eastAsia="ru-RU"/>
    </w:rPr>
  </w:style>
  <w:style w:type="character" w:customStyle="1" w:styleId="33">
    <w:name w:val="Основной текст с отступом 3 Знак"/>
    <w:link w:val="32"/>
    <w:uiPriority w:val="99"/>
    <w:rPr>
      <w:sz w:val="24"/>
      <w:szCs w:val="24"/>
      <w:lang w:val="ru-RU" w:eastAsia="ru-RU"/>
    </w:rPr>
  </w:style>
  <w:style w:type="character" w:customStyle="1" w:styleId="27">
    <w:name w:val="Основной текст 2 Знак"/>
    <w:link w:val="26"/>
    <w:uiPriority w:val="99"/>
    <w:rPr>
      <w:sz w:val="24"/>
      <w:szCs w:val="24"/>
      <w:lang w:val="ru-RU" w:eastAsia="ru-RU"/>
    </w:rPr>
  </w:style>
  <w:style w:type="character" w:customStyle="1" w:styleId="afe">
    <w:name w:val="Основной текст Знак"/>
    <w:link w:val="afd"/>
    <w:uiPriority w:val="99"/>
    <w:rPr>
      <w:sz w:val="24"/>
      <w:szCs w:val="24"/>
      <w:lang w:val="ru-RU" w:eastAsia="ru-RU"/>
    </w:rPr>
  </w:style>
  <w:style w:type="character" w:customStyle="1" w:styleId="a5">
    <w:name w:val="Название Знак"/>
    <w:link w:val="a4"/>
    <w:uiPriority w:val="99"/>
    <w:rPr>
      <w:sz w:val="32"/>
      <w:szCs w:val="32"/>
      <w:lang w:eastAsia="ru-RU"/>
    </w:rPr>
  </w:style>
  <w:style w:type="paragraph" w:customStyle="1" w:styleId="ListParagraph1">
    <w:name w:val="List Paragraph1"/>
    <w:basedOn w:val="a"/>
    <w:uiPriority w:val="99"/>
    <w:pPr>
      <w:ind w:left="720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highlight-moduleako5d">
    <w:name w:val="highlight-module__ako5d"/>
  </w:style>
  <w:style w:type="character" w:styleId="aff3">
    <w:name w:val="Strong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udau.edu.ua/handle/123456789/10526" TargetMode="External"/><Relationship Id="rId13" Type="http://schemas.openxmlformats.org/officeDocument/2006/relationships/hyperlink" Target="https://lib.udau.edu.ua/handle/123456789/10494" TargetMode="External"/><Relationship Id="rId18" Type="http://schemas.openxmlformats.org/officeDocument/2006/relationships/hyperlink" Target="https://ef.udau.edu.ua/assets/files/2023-2024/nauka/zbirnik-asr-2024r..pdf" TargetMode="External"/><Relationship Id="rId26" Type="http://schemas.openxmlformats.org/officeDocument/2006/relationships/hyperlink" Target="https://eurodev.duan.edu.ua/images/PDF/%202024/1/7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copus.com/authid/detail.uri?authorId=572024440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fp.in.ua/uk/journal-item/363" TargetMode="External"/><Relationship Id="rId17" Type="http://schemas.openxmlformats.org/officeDocument/2006/relationships/hyperlink" Target="https://icseat.gulfuniversity.edu.bh/" TargetMode="External"/><Relationship Id="rId25" Type="http://schemas.openxmlformats.org/officeDocument/2006/relationships/hyperlink" Target="https://economyandsociety.in.ua/index.php/journal/article/view/3605/35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icseat.gulfuniversity.edu.bh/" TargetMode="External"/><Relationship Id="rId20" Type="http://schemas.openxmlformats.org/officeDocument/2006/relationships/hyperlink" Target="https://www.scopus.com/authid/detail.uri?authorId=5720521809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ib.udau.edu.ua/handle/123456789/10527" TargetMode="External"/><Relationship Id="rId24" Type="http://schemas.openxmlformats.org/officeDocument/2006/relationships/hyperlink" Target="https://journals.nmetau.edu.ua/index.php/pepe/about/editorialTe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ter-nauka.com/issues/economic2024/4/9849" TargetMode="External"/><Relationship Id="rId23" Type="http://schemas.openxmlformats.org/officeDocument/2006/relationships/hyperlink" Target="https://www.scopus.com/authid/detail.uri?authorId=58861115100" TargetMode="External"/><Relationship Id="rId28" Type="http://schemas.openxmlformats.org/officeDocument/2006/relationships/hyperlink" Target="https://ef.udau.edu.ua/assets/files/2023-2024/nauka/zbirnik-asr-2024r..pdf" TargetMode="External"/><Relationship Id="rId10" Type="http://schemas.openxmlformats.org/officeDocument/2006/relationships/hyperlink" Target="https://lib.udau.edu.ua/handle/123456789/10526" TargetMode="External"/><Relationship Id="rId19" Type="http://schemas.openxmlformats.org/officeDocument/2006/relationships/hyperlink" Target="https://www.scopus.com/record/display.uri?eid=2-s2.0-85183833316&amp;origin=results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udau.edu.ua/items/539eea8e-96f4-4263-98fe-b497763a5281" TargetMode="External"/><Relationship Id="rId14" Type="http://schemas.openxmlformats.org/officeDocument/2006/relationships/hyperlink" Target="https://www.nayka.com.ua/index.php/ee/article/view/3104" TargetMode="External"/><Relationship Id="rId22" Type="http://schemas.openxmlformats.org/officeDocument/2006/relationships/hyperlink" Target="https://www.scopus.com/authid/detail.uri?authorId=58860356100" TargetMode="External"/><Relationship Id="rId27" Type="http://schemas.openxmlformats.org/officeDocument/2006/relationships/hyperlink" Target="https://eu-conf.com/wp-content/uploads/2024/05/PROBLEMS-OF-SOLVING-GLOBAL-PROBLEMS-OF-HUMANITY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8589</Words>
  <Characters>48959</Characters>
  <Application>Microsoft Office Word</Application>
  <DocSecurity>0</DocSecurity>
  <Lines>407</Lines>
  <Paragraphs>114</Paragraphs>
  <ScaleCrop>false</ScaleCrop>
  <Company>MON Ukraine</Company>
  <LinksUpToDate>false</LinksUpToDate>
  <CharactersWithSpaces>57434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creator>limf</dc:creator>
  <cp:lastModifiedBy>Пользователь</cp:lastModifiedBy>
  <cp:revision>115</cp:revision>
  <dcterms:created xsi:type="dcterms:W3CDTF">2016-10-19T08:59:00Z</dcterms:created>
  <dcterms:modified xsi:type="dcterms:W3CDTF">2024-11-29T11:02:00Z</dcterms:modified>
  <cp:version>917504</cp:version>
</cp:coreProperties>
</file>